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9C0" w:rsidRDefault="00456846" w:rsidP="00CA29C0">
      <w:pPr>
        <w:pStyle w:val="Cmsor1"/>
        <w:spacing w:before="240"/>
        <w:jc w:val="center"/>
      </w:pPr>
      <w:r>
        <w:t xml:space="preserve">Méltányossági </w:t>
      </w:r>
      <w:r w:rsidR="00CD3F68">
        <w:t>kérelem</w:t>
      </w:r>
      <w:r>
        <w:t xml:space="preserve"> az OTDK időszakára biztosított kollégiumi elhelyezés iránt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A29C0" w:rsidTr="00602646">
        <w:tc>
          <w:tcPr>
            <w:tcW w:w="9212" w:type="dxa"/>
          </w:tcPr>
          <w:p w:rsidR="00CA29C0" w:rsidRPr="00FC4FC5" w:rsidRDefault="00CA29C0" w:rsidP="00602646">
            <w:pPr>
              <w:spacing w:line="360" w:lineRule="auto"/>
              <w:rPr>
                <w:b/>
                <w:u w:val="single"/>
              </w:rPr>
            </w:pPr>
            <w:r w:rsidRPr="00FC4FC5">
              <w:rPr>
                <w:b/>
                <w:u w:val="single"/>
              </w:rPr>
              <w:t>A pályázó hallgató adatai:</w:t>
            </w:r>
          </w:p>
          <w:p w:rsidR="00CA29C0" w:rsidRDefault="00CA29C0" w:rsidP="00602646">
            <w:pPr>
              <w:spacing w:line="360" w:lineRule="auto"/>
            </w:pPr>
            <w:r>
              <w:t>Név</w:t>
            </w:r>
            <w:proofErr w:type="gramStart"/>
            <w:r>
              <w:t>: …</w:t>
            </w:r>
            <w:proofErr w:type="gramEnd"/>
            <w:r>
              <w:t>…………………………………………</w:t>
            </w:r>
            <w:r>
              <w:tab/>
            </w:r>
            <w:r w:rsidR="00CD3F68">
              <w:t>NEPTUN</w:t>
            </w:r>
            <w:r>
              <w:t>-kód:…………………………</w:t>
            </w:r>
          </w:p>
          <w:p w:rsidR="00CA29C0" w:rsidRDefault="00CD3F68" w:rsidP="00602646">
            <w:pPr>
              <w:spacing w:line="360" w:lineRule="auto"/>
            </w:pPr>
            <w:r>
              <w:t>Kollégium</w:t>
            </w:r>
            <w:proofErr w:type="gramStart"/>
            <w:r>
              <w:t>:……………………………………</w:t>
            </w:r>
            <w:r w:rsidR="00CA29C0">
              <w:t>..</w:t>
            </w:r>
            <w:proofErr w:type="gramEnd"/>
            <w:r w:rsidR="00CA29C0">
              <w:tab/>
            </w:r>
            <w:r>
              <w:t>Szoba</w:t>
            </w:r>
            <w:proofErr w:type="gramStart"/>
            <w:r w:rsidR="00CA29C0">
              <w:t>:……………………….</w:t>
            </w:r>
            <w:proofErr w:type="gramEnd"/>
          </w:p>
        </w:tc>
      </w:tr>
      <w:tr w:rsidR="00CA29C0" w:rsidTr="00602646">
        <w:tc>
          <w:tcPr>
            <w:tcW w:w="9212" w:type="dxa"/>
          </w:tcPr>
          <w:p w:rsidR="00CD3F68" w:rsidRPr="00FE2DEF" w:rsidRDefault="00CD3F68" w:rsidP="00CD3F68">
            <w:pPr>
              <w:spacing w:line="360" w:lineRule="auto"/>
              <w:rPr>
                <w:b/>
                <w:sz w:val="22"/>
              </w:rPr>
            </w:pPr>
            <w:r w:rsidRPr="00FE2DEF">
              <w:rPr>
                <w:b/>
                <w:sz w:val="22"/>
              </w:rPr>
              <w:t xml:space="preserve">Adott-e le </w:t>
            </w:r>
            <w:r w:rsidRPr="00FE2DEF">
              <w:rPr>
                <w:b/>
                <w:sz w:val="22"/>
                <w:u w:val="single"/>
              </w:rPr>
              <w:t>sikeres</w:t>
            </w:r>
            <w:r w:rsidRPr="00FE2DEF">
              <w:rPr>
                <w:b/>
                <w:sz w:val="22"/>
              </w:rPr>
              <w:t xml:space="preserve"> Esélyegyenlőségi Pályázatot a </w:t>
            </w:r>
            <w:r w:rsidR="006D22DF">
              <w:rPr>
                <w:b/>
                <w:sz w:val="22"/>
              </w:rPr>
              <w:t>2018</w:t>
            </w:r>
            <w:r w:rsidRPr="00FE2DEF">
              <w:rPr>
                <w:b/>
                <w:sz w:val="22"/>
              </w:rPr>
              <w:t>/1</w:t>
            </w:r>
            <w:r w:rsidR="006D22DF">
              <w:rPr>
                <w:b/>
                <w:sz w:val="22"/>
              </w:rPr>
              <w:t>9</w:t>
            </w:r>
            <w:r w:rsidR="00456846">
              <w:rPr>
                <w:b/>
                <w:sz w:val="22"/>
              </w:rPr>
              <w:t>-es</w:t>
            </w:r>
            <w:r w:rsidRPr="00FE2DEF">
              <w:rPr>
                <w:b/>
                <w:sz w:val="22"/>
              </w:rPr>
              <w:t xml:space="preserve"> tanévben?</w:t>
            </w:r>
          </w:p>
          <w:p w:rsidR="00CD3F68" w:rsidRPr="00FE2DEF" w:rsidRDefault="001B65BB" w:rsidP="00CD3F68">
            <w:pPr>
              <w:spacing w:line="360" w:lineRule="auto"/>
              <w:rPr>
                <w:sz w:val="22"/>
              </w:rPr>
            </w:pPr>
            <w:sdt>
              <w:sdtPr>
                <w:rPr>
                  <w:sz w:val="22"/>
                </w:rPr>
                <w:id w:val="52884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8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5608D">
              <w:rPr>
                <w:sz w:val="22"/>
              </w:rPr>
              <w:t xml:space="preserve"> </w:t>
            </w:r>
            <w:r w:rsidR="00CD3F68" w:rsidRPr="00FE2DEF">
              <w:rPr>
                <w:sz w:val="22"/>
              </w:rPr>
              <w:t>IGEN</w:t>
            </w:r>
            <w:r w:rsidR="00CD3F68" w:rsidRPr="00FE2DEF">
              <w:rPr>
                <w:sz w:val="22"/>
              </w:rPr>
              <w:tab/>
            </w:r>
            <w:r w:rsidR="00CD3F68" w:rsidRPr="00FE2DEF">
              <w:rPr>
                <w:sz w:val="22"/>
              </w:rPr>
              <w:tab/>
            </w:r>
            <w:r w:rsidR="00CD3F68" w:rsidRPr="00FE2DEF">
              <w:rPr>
                <w:sz w:val="22"/>
              </w:rPr>
              <w:tab/>
            </w:r>
            <w:r w:rsidR="00CD3F68" w:rsidRPr="00FE2DEF">
              <w:rPr>
                <w:sz w:val="22"/>
              </w:rPr>
              <w:tab/>
            </w:r>
            <w:r w:rsidR="00CD3F68" w:rsidRPr="00FE2DEF">
              <w:rPr>
                <w:sz w:val="22"/>
              </w:rPr>
              <w:tab/>
            </w:r>
            <w:r w:rsidR="00CD3F68" w:rsidRPr="00FE2DEF"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148327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8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5608D">
              <w:rPr>
                <w:sz w:val="22"/>
              </w:rPr>
              <w:t xml:space="preserve"> </w:t>
            </w:r>
            <w:r w:rsidR="00CD3F68" w:rsidRPr="00FE2DEF">
              <w:rPr>
                <w:sz w:val="22"/>
              </w:rPr>
              <w:t>NEM</w:t>
            </w:r>
          </w:p>
          <w:p w:rsidR="00CA29C0" w:rsidRPr="00FE2DEF" w:rsidRDefault="00CA29C0" w:rsidP="00602646">
            <w:pPr>
              <w:spacing w:line="360" w:lineRule="auto"/>
              <w:rPr>
                <w:b/>
                <w:sz w:val="22"/>
              </w:rPr>
            </w:pPr>
            <w:r w:rsidRPr="00FE2DEF">
              <w:rPr>
                <w:b/>
                <w:sz w:val="22"/>
              </w:rPr>
              <w:t xml:space="preserve">Adott-e le </w:t>
            </w:r>
            <w:r w:rsidR="00CD3F68" w:rsidRPr="00FE2DEF">
              <w:rPr>
                <w:b/>
                <w:sz w:val="22"/>
                <w:u w:val="single"/>
              </w:rPr>
              <w:t>sikeres</w:t>
            </w:r>
            <w:r w:rsidR="00CD3F68" w:rsidRPr="00FE2DEF">
              <w:rPr>
                <w:b/>
                <w:sz w:val="22"/>
              </w:rPr>
              <w:t xml:space="preserve"> </w:t>
            </w:r>
            <w:r w:rsidRPr="00FE2DEF">
              <w:rPr>
                <w:b/>
                <w:sz w:val="22"/>
              </w:rPr>
              <w:t>rendszeres szociális ösztöndíj pályázatot</w:t>
            </w:r>
            <w:r w:rsidR="00456846">
              <w:rPr>
                <w:b/>
                <w:sz w:val="22"/>
              </w:rPr>
              <w:t xml:space="preserve"> a </w:t>
            </w:r>
            <w:r w:rsidR="006D22DF">
              <w:rPr>
                <w:b/>
                <w:sz w:val="22"/>
              </w:rPr>
              <w:t xml:space="preserve">2018/19 tavaszi </w:t>
            </w:r>
            <w:r w:rsidR="00456846">
              <w:rPr>
                <w:b/>
                <w:sz w:val="22"/>
              </w:rPr>
              <w:t>szemeszterben</w:t>
            </w:r>
            <w:r w:rsidRPr="00FE2DEF">
              <w:rPr>
                <w:b/>
                <w:sz w:val="22"/>
              </w:rPr>
              <w:t xml:space="preserve">? </w:t>
            </w:r>
          </w:p>
          <w:p w:rsidR="00CA29C0" w:rsidRPr="00FE2DEF" w:rsidRDefault="001B65BB" w:rsidP="00CD3F68">
            <w:pPr>
              <w:spacing w:line="360" w:lineRule="auto"/>
              <w:rPr>
                <w:sz w:val="22"/>
              </w:rPr>
            </w:pPr>
            <w:sdt>
              <w:sdtPr>
                <w:rPr>
                  <w:sz w:val="22"/>
                </w:rPr>
                <w:id w:val="118556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8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5608D">
              <w:rPr>
                <w:sz w:val="22"/>
              </w:rPr>
              <w:t xml:space="preserve"> </w:t>
            </w:r>
            <w:r w:rsidR="00CA29C0" w:rsidRPr="00FE2DEF">
              <w:rPr>
                <w:sz w:val="22"/>
              </w:rPr>
              <w:t>IGEN</w:t>
            </w:r>
            <w:r w:rsidR="006D22DF">
              <w:rPr>
                <w:sz w:val="22"/>
              </w:rPr>
              <w:tab/>
            </w:r>
            <w:r w:rsidR="006D22DF">
              <w:rPr>
                <w:sz w:val="22"/>
              </w:rPr>
              <w:tab/>
            </w:r>
            <w:r w:rsidR="006D22DF">
              <w:rPr>
                <w:sz w:val="22"/>
              </w:rPr>
              <w:tab/>
            </w:r>
            <w:r w:rsidR="00CA29C0" w:rsidRPr="00FE2DEF">
              <w:rPr>
                <w:sz w:val="22"/>
              </w:rPr>
              <w:tab/>
            </w:r>
            <w:r w:rsidR="00CA29C0" w:rsidRPr="00FE2DEF">
              <w:rPr>
                <w:sz w:val="22"/>
              </w:rPr>
              <w:tab/>
            </w:r>
            <w:r w:rsidR="00CA29C0" w:rsidRPr="00FE2DEF"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41991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8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5608D">
              <w:rPr>
                <w:sz w:val="22"/>
              </w:rPr>
              <w:t xml:space="preserve"> </w:t>
            </w:r>
            <w:r w:rsidR="00CA29C0" w:rsidRPr="00FE2DEF">
              <w:rPr>
                <w:sz w:val="22"/>
              </w:rPr>
              <w:t>NEM</w:t>
            </w:r>
          </w:p>
          <w:p w:rsidR="00CD3F68" w:rsidRPr="00FE2DEF" w:rsidRDefault="00CD3F68" w:rsidP="00CD3F68">
            <w:pPr>
              <w:spacing w:line="360" w:lineRule="auto"/>
              <w:rPr>
                <w:sz w:val="22"/>
              </w:rPr>
            </w:pPr>
            <w:r w:rsidRPr="00FE2DEF">
              <w:rPr>
                <w:b/>
                <w:sz w:val="22"/>
              </w:rPr>
              <w:t xml:space="preserve">OTDK </w:t>
            </w:r>
            <w:r w:rsidR="006D22DF">
              <w:rPr>
                <w:b/>
                <w:sz w:val="22"/>
              </w:rPr>
              <w:t>közgazdaságtudományi</w:t>
            </w:r>
            <w:r w:rsidRPr="00FE2DEF">
              <w:rPr>
                <w:b/>
                <w:sz w:val="22"/>
              </w:rPr>
              <w:t xml:space="preserve"> szekciójának résztvevője/szervezője?</w:t>
            </w:r>
            <w:r w:rsidRPr="00FE2DEF">
              <w:rPr>
                <w:b/>
                <w:sz w:val="22"/>
              </w:rPr>
              <w:br/>
            </w:r>
            <w:sdt>
              <w:sdtPr>
                <w:rPr>
                  <w:sz w:val="22"/>
                </w:rPr>
                <w:id w:val="-189857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8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5608D">
              <w:rPr>
                <w:sz w:val="22"/>
              </w:rPr>
              <w:t xml:space="preserve"> </w:t>
            </w:r>
            <w:r w:rsidR="006D22DF">
              <w:rPr>
                <w:sz w:val="22"/>
              </w:rPr>
              <w:t>IGEN</w:t>
            </w:r>
            <w:r w:rsidR="006D22DF">
              <w:rPr>
                <w:sz w:val="22"/>
              </w:rPr>
              <w:tab/>
            </w:r>
            <w:r w:rsidR="006D22DF">
              <w:rPr>
                <w:sz w:val="22"/>
              </w:rPr>
              <w:tab/>
            </w:r>
            <w:r w:rsidR="006D22DF">
              <w:rPr>
                <w:sz w:val="22"/>
              </w:rPr>
              <w:tab/>
            </w:r>
            <w:r w:rsidRPr="00FE2DEF">
              <w:rPr>
                <w:sz w:val="22"/>
              </w:rPr>
              <w:tab/>
            </w:r>
            <w:r w:rsidRPr="00FE2DEF">
              <w:rPr>
                <w:sz w:val="22"/>
              </w:rPr>
              <w:tab/>
            </w:r>
            <w:r w:rsidRPr="00FE2DEF"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-152724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8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5608D">
              <w:rPr>
                <w:sz w:val="22"/>
              </w:rPr>
              <w:t xml:space="preserve"> </w:t>
            </w:r>
            <w:r w:rsidRPr="00FE2DEF">
              <w:rPr>
                <w:sz w:val="22"/>
              </w:rPr>
              <w:t>NEM</w:t>
            </w:r>
          </w:p>
          <w:p w:rsidR="00CD3F68" w:rsidRPr="00FE2DEF" w:rsidRDefault="00CD3F68" w:rsidP="00CD3F68">
            <w:pPr>
              <w:spacing w:line="360" w:lineRule="auto"/>
              <w:rPr>
                <w:b/>
                <w:sz w:val="22"/>
              </w:rPr>
            </w:pPr>
            <w:r w:rsidRPr="00FE2DEF">
              <w:rPr>
                <w:b/>
                <w:sz w:val="22"/>
              </w:rPr>
              <w:t xml:space="preserve">Kötelező szakmai </w:t>
            </w:r>
            <w:r w:rsidR="0067487B">
              <w:rPr>
                <w:b/>
                <w:sz w:val="22"/>
              </w:rPr>
              <w:t>gyakorlatát</w:t>
            </w:r>
            <w:r w:rsidR="00FE2DEF" w:rsidRPr="00FE2DEF">
              <w:rPr>
                <w:b/>
                <w:sz w:val="22"/>
              </w:rPr>
              <w:t xml:space="preserve"> a kérdéses időszakban Pécsen </w:t>
            </w:r>
            <w:r w:rsidR="007E4C60">
              <w:rPr>
                <w:b/>
                <w:sz w:val="22"/>
              </w:rPr>
              <w:t>tölti</w:t>
            </w:r>
            <w:r w:rsidRPr="00FE2DEF">
              <w:rPr>
                <w:b/>
                <w:sz w:val="22"/>
              </w:rPr>
              <w:t>?</w:t>
            </w:r>
          </w:p>
          <w:p w:rsidR="00CD3F68" w:rsidRPr="00FE2DEF" w:rsidRDefault="001B65BB" w:rsidP="00CD3F68">
            <w:pPr>
              <w:spacing w:line="360" w:lineRule="auto"/>
              <w:rPr>
                <w:sz w:val="22"/>
              </w:rPr>
            </w:pPr>
            <w:sdt>
              <w:sdtPr>
                <w:rPr>
                  <w:sz w:val="22"/>
                </w:rPr>
                <w:id w:val="60954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8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5608D">
              <w:rPr>
                <w:sz w:val="22"/>
              </w:rPr>
              <w:t xml:space="preserve"> </w:t>
            </w:r>
            <w:r w:rsidR="00CD3F68" w:rsidRPr="00FE2DEF">
              <w:rPr>
                <w:sz w:val="22"/>
              </w:rPr>
              <w:t>IGEN</w:t>
            </w:r>
            <w:r w:rsidR="00CD3F68" w:rsidRPr="00FE2DEF">
              <w:rPr>
                <w:sz w:val="22"/>
              </w:rPr>
              <w:tab/>
            </w:r>
            <w:r w:rsidR="00CD3F68" w:rsidRPr="00FE2DEF">
              <w:rPr>
                <w:sz w:val="22"/>
              </w:rPr>
              <w:tab/>
            </w:r>
            <w:r w:rsidR="00FE2DEF" w:rsidRPr="00FE2DEF">
              <w:rPr>
                <w:sz w:val="22"/>
              </w:rPr>
              <w:tab/>
            </w:r>
            <w:r w:rsidR="00FE2DEF" w:rsidRPr="00FE2DEF">
              <w:rPr>
                <w:sz w:val="22"/>
              </w:rPr>
              <w:tab/>
            </w:r>
            <w:r w:rsidR="00FE2DEF" w:rsidRPr="00FE2DEF">
              <w:rPr>
                <w:sz w:val="22"/>
              </w:rPr>
              <w:tab/>
            </w:r>
            <w:r w:rsidR="00CD3F68" w:rsidRPr="00FE2DEF"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-185487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8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5608D">
              <w:rPr>
                <w:sz w:val="22"/>
              </w:rPr>
              <w:t xml:space="preserve"> </w:t>
            </w:r>
            <w:r w:rsidR="00CD3F68" w:rsidRPr="00FE2DEF">
              <w:rPr>
                <w:sz w:val="22"/>
              </w:rPr>
              <w:t>NEM</w:t>
            </w:r>
          </w:p>
          <w:p w:rsidR="006D22DF" w:rsidRPr="006D22DF" w:rsidRDefault="006D22DF" w:rsidP="006D22DF">
            <w:pPr>
              <w:spacing w:line="360" w:lineRule="auto"/>
              <w:rPr>
                <w:b/>
                <w:sz w:val="22"/>
              </w:rPr>
            </w:pPr>
            <w:r w:rsidRPr="006D22DF">
              <w:rPr>
                <w:b/>
                <w:sz w:val="22"/>
              </w:rPr>
              <w:t>Képzésemet a következő karon végzem: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67"/>
              <w:gridCol w:w="1772"/>
              <w:gridCol w:w="1767"/>
              <w:gridCol w:w="1767"/>
              <w:gridCol w:w="1773"/>
            </w:tblGrid>
            <w:tr w:rsidR="006D22DF" w:rsidTr="006D22DF">
              <w:tc>
                <w:tcPr>
                  <w:tcW w:w="1796" w:type="dxa"/>
                </w:tcPr>
                <w:p w:rsidR="006D22DF" w:rsidRDefault="001B65BB" w:rsidP="0025608D">
                  <w:pPr>
                    <w:spacing w:line="360" w:lineRule="auto"/>
                  </w:pPr>
                  <w:sdt>
                    <w:sdtPr>
                      <w:id w:val="3829115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608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5608D">
                    <w:t xml:space="preserve"> </w:t>
                  </w:r>
                  <w:r w:rsidR="006D22DF">
                    <w:t>ÁJK</w:t>
                  </w:r>
                </w:p>
              </w:tc>
              <w:tc>
                <w:tcPr>
                  <w:tcW w:w="1796" w:type="dxa"/>
                </w:tcPr>
                <w:p w:rsidR="006D22DF" w:rsidRDefault="001B65BB" w:rsidP="0025608D">
                  <w:pPr>
                    <w:spacing w:line="360" w:lineRule="auto"/>
                  </w:pPr>
                  <w:sdt>
                    <w:sdtPr>
                      <w:id w:val="4440409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608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5608D">
                    <w:t xml:space="preserve"> </w:t>
                  </w:r>
                  <w:r w:rsidR="006D22DF">
                    <w:t>ÁOK</w:t>
                  </w:r>
                </w:p>
              </w:tc>
              <w:tc>
                <w:tcPr>
                  <w:tcW w:w="1796" w:type="dxa"/>
                </w:tcPr>
                <w:p w:rsidR="006D22DF" w:rsidRDefault="001B65BB" w:rsidP="0025608D">
                  <w:pPr>
                    <w:spacing w:line="360" w:lineRule="auto"/>
                  </w:pPr>
                  <w:sdt>
                    <w:sdtPr>
                      <w:id w:val="-339627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608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5608D">
                    <w:t xml:space="preserve"> </w:t>
                  </w:r>
                  <w:r w:rsidR="006D22DF">
                    <w:t>BTK</w:t>
                  </w:r>
                </w:p>
              </w:tc>
              <w:tc>
                <w:tcPr>
                  <w:tcW w:w="1796" w:type="dxa"/>
                </w:tcPr>
                <w:p w:rsidR="006D22DF" w:rsidRDefault="001B65BB" w:rsidP="0025608D">
                  <w:pPr>
                    <w:spacing w:line="360" w:lineRule="auto"/>
                  </w:pPr>
                  <w:sdt>
                    <w:sdtPr>
                      <w:id w:val="7847708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608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5608D">
                    <w:t xml:space="preserve"> </w:t>
                  </w:r>
                  <w:r w:rsidR="006D22DF">
                    <w:t>ETK</w:t>
                  </w:r>
                </w:p>
              </w:tc>
              <w:tc>
                <w:tcPr>
                  <w:tcW w:w="1797" w:type="dxa"/>
                </w:tcPr>
                <w:p w:rsidR="006D22DF" w:rsidRDefault="001B65BB" w:rsidP="0025608D">
                  <w:pPr>
                    <w:spacing w:line="360" w:lineRule="auto"/>
                  </w:pPr>
                  <w:sdt>
                    <w:sdtPr>
                      <w:id w:val="-17055470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608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5608D">
                    <w:t xml:space="preserve"> </w:t>
                  </w:r>
                  <w:r w:rsidR="006D22DF">
                    <w:t>GYTK</w:t>
                  </w:r>
                </w:p>
              </w:tc>
            </w:tr>
            <w:tr w:rsidR="006D22DF" w:rsidTr="006D22DF">
              <w:tc>
                <w:tcPr>
                  <w:tcW w:w="1796" w:type="dxa"/>
                </w:tcPr>
                <w:p w:rsidR="006D22DF" w:rsidRDefault="001B65BB" w:rsidP="0025608D">
                  <w:pPr>
                    <w:spacing w:line="360" w:lineRule="auto"/>
                  </w:pPr>
                  <w:sdt>
                    <w:sdtPr>
                      <w:id w:val="-2609181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608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5608D">
                    <w:t xml:space="preserve"> </w:t>
                  </w:r>
                  <w:r w:rsidR="006D22DF">
                    <w:t>KTK</w:t>
                  </w:r>
                </w:p>
              </w:tc>
              <w:tc>
                <w:tcPr>
                  <w:tcW w:w="1796" w:type="dxa"/>
                </w:tcPr>
                <w:p w:rsidR="006D22DF" w:rsidRDefault="001B65BB" w:rsidP="0025608D">
                  <w:pPr>
                    <w:spacing w:line="360" w:lineRule="auto"/>
                  </w:pPr>
                  <w:sdt>
                    <w:sdtPr>
                      <w:id w:val="-14694994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608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5608D">
                    <w:t xml:space="preserve"> </w:t>
                  </w:r>
                  <w:r w:rsidR="006D22DF">
                    <w:t>KPVK</w:t>
                  </w:r>
                </w:p>
              </w:tc>
              <w:tc>
                <w:tcPr>
                  <w:tcW w:w="1796" w:type="dxa"/>
                </w:tcPr>
                <w:p w:rsidR="006D22DF" w:rsidRDefault="001B65BB" w:rsidP="0025608D">
                  <w:pPr>
                    <w:spacing w:line="360" w:lineRule="auto"/>
                  </w:pPr>
                  <w:sdt>
                    <w:sdtPr>
                      <w:id w:val="-17443300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608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5608D">
                    <w:t xml:space="preserve"> </w:t>
                  </w:r>
                  <w:r w:rsidR="006D22DF">
                    <w:t>MIK</w:t>
                  </w:r>
                </w:p>
              </w:tc>
              <w:tc>
                <w:tcPr>
                  <w:tcW w:w="1796" w:type="dxa"/>
                </w:tcPr>
                <w:p w:rsidR="006D22DF" w:rsidRDefault="001B65BB" w:rsidP="0025608D">
                  <w:pPr>
                    <w:spacing w:line="360" w:lineRule="auto"/>
                  </w:pPr>
                  <w:sdt>
                    <w:sdtPr>
                      <w:id w:val="5686246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608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5608D">
                    <w:t xml:space="preserve"> </w:t>
                  </w:r>
                  <w:r w:rsidR="006D22DF">
                    <w:t>MK</w:t>
                  </w:r>
                </w:p>
              </w:tc>
              <w:tc>
                <w:tcPr>
                  <w:tcW w:w="1797" w:type="dxa"/>
                </w:tcPr>
                <w:p w:rsidR="006D22DF" w:rsidRDefault="001B65BB" w:rsidP="0025608D">
                  <w:pPr>
                    <w:spacing w:line="360" w:lineRule="auto"/>
                  </w:pPr>
                  <w:sdt>
                    <w:sdtPr>
                      <w:id w:val="-20050430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608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5608D">
                    <w:t xml:space="preserve"> </w:t>
                  </w:r>
                  <w:r w:rsidR="006D22DF">
                    <w:t>TTK</w:t>
                  </w:r>
                </w:p>
              </w:tc>
            </w:tr>
          </w:tbl>
          <w:p w:rsidR="00CD3F68" w:rsidRPr="00CD3F68" w:rsidRDefault="00CD3F68" w:rsidP="006D22DF">
            <w:pPr>
              <w:spacing w:line="360" w:lineRule="auto"/>
            </w:pPr>
          </w:p>
        </w:tc>
      </w:tr>
      <w:tr w:rsidR="00CA29C0" w:rsidTr="0025608D">
        <w:trPr>
          <w:trHeight w:val="3969"/>
        </w:trPr>
        <w:tc>
          <w:tcPr>
            <w:tcW w:w="9212" w:type="dxa"/>
          </w:tcPr>
          <w:p w:rsidR="00CA29C0" w:rsidRPr="00FE2DEF" w:rsidRDefault="00CA29C0" w:rsidP="00602646">
            <w:pPr>
              <w:rPr>
                <w:sz w:val="22"/>
              </w:rPr>
            </w:pPr>
            <w:r w:rsidRPr="00FE2DEF">
              <w:rPr>
                <w:sz w:val="22"/>
              </w:rPr>
              <w:t>Tisztelt Bizottság!</w:t>
            </w:r>
          </w:p>
          <w:p w:rsidR="00CD3F68" w:rsidRPr="00FE2DEF" w:rsidRDefault="00CD3F68" w:rsidP="00602646">
            <w:pPr>
              <w:jc w:val="both"/>
              <w:rPr>
                <w:sz w:val="22"/>
              </w:rPr>
            </w:pPr>
          </w:p>
          <w:p w:rsidR="00CA29C0" w:rsidRPr="00FE2DEF" w:rsidRDefault="00CA29C0" w:rsidP="00602646">
            <w:pPr>
              <w:jc w:val="both"/>
              <w:rPr>
                <w:sz w:val="22"/>
              </w:rPr>
            </w:pPr>
            <w:proofErr w:type="gramStart"/>
            <w:r w:rsidRPr="00FE2DEF">
              <w:rPr>
                <w:sz w:val="22"/>
              </w:rPr>
              <w:t>Alulírott</w:t>
            </w:r>
            <w:r w:rsidR="00456846">
              <w:rPr>
                <w:sz w:val="22"/>
              </w:rPr>
              <w:t xml:space="preserve"> …</w:t>
            </w:r>
            <w:proofErr w:type="gramEnd"/>
            <w:r w:rsidR="00456846">
              <w:rPr>
                <w:sz w:val="22"/>
              </w:rPr>
              <w:t>…………….,</w:t>
            </w:r>
            <w:r w:rsidRPr="00FE2DEF">
              <w:rPr>
                <w:sz w:val="22"/>
              </w:rPr>
              <w:t xml:space="preserve"> azzal a kéréssel fordulok a Tisztelt </w:t>
            </w:r>
            <w:r w:rsidR="00CD3F68" w:rsidRPr="00FE2DEF">
              <w:rPr>
                <w:sz w:val="22"/>
              </w:rPr>
              <w:t>B</w:t>
            </w:r>
            <w:r w:rsidRPr="00FE2DEF">
              <w:rPr>
                <w:sz w:val="22"/>
              </w:rPr>
              <w:t xml:space="preserve">izottsághoz, hogy az alábbi </w:t>
            </w:r>
            <w:r w:rsidR="00CD3F68" w:rsidRPr="00FE2DEF">
              <w:rPr>
                <w:sz w:val="22"/>
                <w:u w:val="single"/>
              </w:rPr>
              <w:t>rendkívüli</w:t>
            </w:r>
            <w:r w:rsidR="00CD3F68" w:rsidRPr="00FE2DEF">
              <w:rPr>
                <w:sz w:val="22"/>
              </w:rPr>
              <w:t xml:space="preserve"> </w:t>
            </w:r>
            <w:r w:rsidRPr="00FE2DEF">
              <w:rPr>
                <w:sz w:val="22"/>
              </w:rPr>
              <w:t xml:space="preserve">indokok alapján </w:t>
            </w:r>
            <w:r w:rsidR="00CD3F68" w:rsidRPr="00FE2DEF">
              <w:rPr>
                <w:sz w:val="22"/>
              </w:rPr>
              <w:t>számomra az OTDK időszakában ideiglenes kollégiumi férőhelyet biztosítani szíveskedjen.</w:t>
            </w:r>
          </w:p>
          <w:p w:rsidR="00CA29C0" w:rsidRPr="00FE2DEF" w:rsidRDefault="00CA29C0" w:rsidP="00602646">
            <w:pPr>
              <w:jc w:val="both"/>
              <w:rPr>
                <w:b/>
                <w:sz w:val="22"/>
              </w:rPr>
            </w:pPr>
            <w:r w:rsidRPr="00FE2DEF">
              <w:rPr>
                <w:b/>
                <w:sz w:val="22"/>
              </w:rPr>
              <w:t>Indoklás:</w:t>
            </w:r>
          </w:p>
          <w:p w:rsidR="00CA29C0" w:rsidRPr="00AD2044" w:rsidRDefault="00CA29C0" w:rsidP="00602646">
            <w:pPr>
              <w:jc w:val="both"/>
            </w:pPr>
          </w:p>
        </w:tc>
      </w:tr>
      <w:tr w:rsidR="00FE2DEF" w:rsidTr="00602646">
        <w:tc>
          <w:tcPr>
            <w:tcW w:w="9212" w:type="dxa"/>
          </w:tcPr>
          <w:p w:rsidR="00FE2DEF" w:rsidRDefault="0025608D" w:rsidP="00602646">
            <w:r>
              <w:t>Mellékletek száma</w:t>
            </w:r>
            <w:proofErr w:type="gramStart"/>
            <w:r>
              <w:t>: …</w:t>
            </w:r>
            <w:proofErr w:type="gramEnd"/>
            <w:r>
              <w:t>……………….db</w:t>
            </w:r>
          </w:p>
        </w:tc>
      </w:tr>
    </w:tbl>
    <w:p w:rsidR="00DD4ACF" w:rsidRDefault="00DD4ACF" w:rsidP="00DD4ACF"/>
    <w:p w:rsidR="00DD4ACF" w:rsidRPr="00FE2DEF" w:rsidRDefault="00DD4ACF" w:rsidP="00DD4ACF">
      <w:pPr>
        <w:rPr>
          <w:sz w:val="22"/>
        </w:rPr>
      </w:pPr>
      <w:r w:rsidRPr="00FE2DEF">
        <w:rPr>
          <w:sz w:val="22"/>
        </w:rPr>
        <w:t>Pécs, 20</w:t>
      </w:r>
      <w:proofErr w:type="gramStart"/>
      <w:r w:rsidRPr="00FE2DEF">
        <w:rPr>
          <w:sz w:val="22"/>
        </w:rPr>
        <w:t>….</w:t>
      </w:r>
      <w:proofErr w:type="gramEnd"/>
      <w:r w:rsidRPr="00FE2DEF">
        <w:rPr>
          <w:sz w:val="22"/>
        </w:rPr>
        <w:t xml:space="preserve"> . ……………………..hó……..nap</w:t>
      </w:r>
    </w:p>
    <w:p w:rsidR="00DD4ACF" w:rsidRPr="00FE2DEF" w:rsidRDefault="00DD4ACF" w:rsidP="00DD4ACF">
      <w:pPr>
        <w:rPr>
          <w:sz w:val="22"/>
        </w:rPr>
      </w:pPr>
    </w:p>
    <w:p w:rsidR="00DD4ACF" w:rsidRPr="0025608D" w:rsidRDefault="00456846" w:rsidP="00DD4ACF">
      <w:pPr>
        <w:tabs>
          <w:tab w:val="left" w:leader="dot" w:pos="0"/>
          <w:tab w:val="left" w:leader="dot" w:pos="9000"/>
        </w:tabs>
        <w:jc w:val="both"/>
        <w:rPr>
          <w:sz w:val="18"/>
          <w:szCs w:val="20"/>
        </w:rPr>
      </w:pPr>
      <w:r w:rsidRPr="0025608D">
        <w:rPr>
          <w:sz w:val="18"/>
          <w:szCs w:val="20"/>
        </w:rPr>
        <w:t>K</w:t>
      </w:r>
      <w:r w:rsidR="00DD4ACF" w:rsidRPr="0025608D">
        <w:rPr>
          <w:sz w:val="18"/>
          <w:szCs w:val="20"/>
        </w:rPr>
        <w:t xml:space="preserve">ijelentem, </w:t>
      </w:r>
      <w:r w:rsidR="00CD3F68" w:rsidRPr="0025608D">
        <w:rPr>
          <w:sz w:val="18"/>
          <w:szCs w:val="20"/>
        </w:rPr>
        <w:t xml:space="preserve">hogy hozzájárulok ahhoz, hogy az EHÖK és szakbizottsága </w:t>
      </w:r>
      <w:r w:rsidR="00DD4ACF" w:rsidRPr="0025608D">
        <w:rPr>
          <w:sz w:val="18"/>
          <w:szCs w:val="20"/>
        </w:rPr>
        <w:t>jelen pályázatom során megadott személyes adataimat megismerje.</w:t>
      </w:r>
    </w:p>
    <w:p w:rsidR="00DD4ACF" w:rsidRPr="0025608D" w:rsidRDefault="00DD4ACF" w:rsidP="00DD4ACF">
      <w:pPr>
        <w:tabs>
          <w:tab w:val="left" w:leader="dot" w:pos="0"/>
          <w:tab w:val="left" w:leader="dot" w:pos="9000"/>
        </w:tabs>
        <w:jc w:val="both"/>
        <w:rPr>
          <w:color w:val="FF0000"/>
          <w:sz w:val="18"/>
          <w:szCs w:val="20"/>
        </w:rPr>
      </w:pPr>
      <w:r w:rsidRPr="0025608D">
        <w:rPr>
          <w:sz w:val="18"/>
          <w:szCs w:val="20"/>
        </w:rPr>
        <w:t xml:space="preserve">Büntetőjogi felelősségem tudatában kijelentem, hogy az általam közölt adatok a valóságnak megfelelnek, és tudomásul veszem, hogy a valótlan adtaszolgáltatással járó következményeket vállalom. </w:t>
      </w:r>
    </w:p>
    <w:p w:rsidR="00DD4ACF" w:rsidRPr="00FE2DEF" w:rsidRDefault="00DD4ACF" w:rsidP="00DD4ACF">
      <w:pPr>
        <w:ind w:left="4248" w:firstLine="708"/>
        <w:rPr>
          <w:sz w:val="22"/>
        </w:rPr>
      </w:pPr>
      <w:r w:rsidRPr="00FE2DEF">
        <w:rPr>
          <w:sz w:val="22"/>
        </w:rPr>
        <w:t xml:space="preserve">Tisztelettel: </w:t>
      </w:r>
    </w:p>
    <w:p w:rsidR="00DD4ACF" w:rsidRPr="00FE2DEF" w:rsidRDefault="00DD4ACF" w:rsidP="00DD4ACF">
      <w:pPr>
        <w:rPr>
          <w:sz w:val="22"/>
        </w:rPr>
      </w:pPr>
      <w:r w:rsidRPr="00FE2DEF">
        <w:rPr>
          <w:sz w:val="22"/>
        </w:rPr>
        <w:tab/>
      </w:r>
      <w:r w:rsidRPr="00FE2DEF">
        <w:rPr>
          <w:sz w:val="22"/>
        </w:rPr>
        <w:tab/>
      </w:r>
      <w:r w:rsidRPr="00FE2DEF">
        <w:rPr>
          <w:sz w:val="22"/>
        </w:rPr>
        <w:tab/>
      </w:r>
      <w:r w:rsidRPr="00FE2DEF">
        <w:rPr>
          <w:sz w:val="22"/>
        </w:rPr>
        <w:tab/>
      </w:r>
      <w:r w:rsidRPr="00FE2DEF">
        <w:rPr>
          <w:sz w:val="22"/>
        </w:rPr>
        <w:tab/>
      </w:r>
      <w:r w:rsidRPr="00FE2DEF">
        <w:rPr>
          <w:sz w:val="22"/>
        </w:rPr>
        <w:tab/>
      </w:r>
      <w:r w:rsidRPr="00FE2DEF">
        <w:rPr>
          <w:sz w:val="22"/>
        </w:rPr>
        <w:tab/>
      </w:r>
      <w:r w:rsidRPr="00FE2DEF">
        <w:rPr>
          <w:sz w:val="22"/>
        </w:rPr>
        <w:tab/>
      </w:r>
      <w:r w:rsidRPr="00FE2DEF">
        <w:rPr>
          <w:sz w:val="22"/>
        </w:rPr>
        <w:tab/>
        <w:t>……………………………</w:t>
      </w:r>
    </w:p>
    <w:p w:rsidR="00CD3F68" w:rsidRPr="00FE2DEF" w:rsidRDefault="00DD4ACF" w:rsidP="0067163E">
      <w:pPr>
        <w:rPr>
          <w:sz w:val="22"/>
        </w:rPr>
        <w:sectPr w:rsidR="00CD3F68" w:rsidRPr="00FE2DEF" w:rsidSect="00994AB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E2DEF">
        <w:rPr>
          <w:sz w:val="22"/>
        </w:rPr>
        <w:tab/>
      </w:r>
      <w:r w:rsidRPr="00FE2DEF">
        <w:rPr>
          <w:sz w:val="22"/>
        </w:rPr>
        <w:tab/>
      </w:r>
      <w:r w:rsidRPr="00FE2DEF">
        <w:rPr>
          <w:sz w:val="22"/>
        </w:rPr>
        <w:tab/>
      </w:r>
      <w:r w:rsidRPr="00FE2DEF">
        <w:rPr>
          <w:sz w:val="22"/>
        </w:rPr>
        <w:tab/>
      </w:r>
      <w:r w:rsidRPr="00FE2DEF">
        <w:rPr>
          <w:sz w:val="22"/>
        </w:rPr>
        <w:tab/>
      </w:r>
      <w:r w:rsidRPr="00FE2DEF">
        <w:rPr>
          <w:sz w:val="22"/>
        </w:rPr>
        <w:tab/>
      </w:r>
      <w:r w:rsidRPr="00FE2DEF">
        <w:rPr>
          <w:sz w:val="22"/>
        </w:rPr>
        <w:tab/>
      </w:r>
      <w:r w:rsidRPr="00FE2DEF">
        <w:rPr>
          <w:sz w:val="22"/>
        </w:rPr>
        <w:tab/>
      </w:r>
      <w:r w:rsidRPr="00FE2DEF">
        <w:rPr>
          <w:sz w:val="22"/>
        </w:rPr>
        <w:tab/>
      </w:r>
      <w:r w:rsidR="00DC40A1">
        <w:rPr>
          <w:sz w:val="22"/>
        </w:rPr>
        <w:t xml:space="preserve">       </w:t>
      </w:r>
      <w:proofErr w:type="gramStart"/>
      <w:r w:rsidR="00DC40A1">
        <w:rPr>
          <w:sz w:val="22"/>
        </w:rPr>
        <w:t>kérelmező</w:t>
      </w:r>
      <w:proofErr w:type="gramEnd"/>
      <w:r w:rsidRPr="00FE2DEF">
        <w:rPr>
          <w:sz w:val="22"/>
        </w:rPr>
        <w:t xml:space="preserve"> aláírása</w:t>
      </w:r>
    </w:p>
    <w:p w:rsidR="00CD3F68" w:rsidRDefault="00CD3F68" w:rsidP="00CD3F68">
      <w:pPr>
        <w:pStyle w:val="Cmsor1"/>
        <w:spacing w:before="240"/>
        <w:jc w:val="center"/>
      </w:pPr>
      <w:r>
        <w:lastRenderedPageBreak/>
        <w:t>Kitöltési és Értékelési Útmutató</w:t>
      </w:r>
    </w:p>
    <w:p w:rsidR="00CD3F68" w:rsidRPr="00E94122" w:rsidRDefault="00CD3F68" w:rsidP="0067163E">
      <w:pPr>
        <w:rPr>
          <w:sz w:val="22"/>
          <w:lang w:eastAsia="en-US"/>
        </w:rPr>
      </w:pPr>
      <w:r w:rsidRPr="00E94122">
        <w:rPr>
          <w:sz w:val="22"/>
          <w:lang w:eastAsia="en-US"/>
        </w:rPr>
        <w:t>Kedves Kollégisták!</w:t>
      </w:r>
    </w:p>
    <w:p w:rsidR="00CD3F68" w:rsidRPr="00E94122" w:rsidRDefault="00CD3F68" w:rsidP="0067163E">
      <w:pPr>
        <w:rPr>
          <w:sz w:val="22"/>
          <w:lang w:eastAsia="en-US"/>
        </w:rPr>
      </w:pPr>
    </w:p>
    <w:p w:rsidR="00CD3F68" w:rsidRPr="00E94122" w:rsidRDefault="00CD3F68" w:rsidP="00FE2DEF">
      <w:pPr>
        <w:jc w:val="both"/>
        <w:rPr>
          <w:sz w:val="22"/>
          <w:lang w:eastAsia="en-US"/>
        </w:rPr>
      </w:pPr>
      <w:r w:rsidRPr="00E94122">
        <w:rPr>
          <w:sz w:val="22"/>
          <w:lang w:eastAsia="en-US"/>
        </w:rPr>
        <w:t xml:space="preserve">Idén tavasszal kerül megrendezésre a </w:t>
      </w:r>
      <w:r w:rsidR="0025608D">
        <w:rPr>
          <w:sz w:val="22"/>
          <w:lang w:eastAsia="en-US"/>
        </w:rPr>
        <w:t>XXXIV</w:t>
      </w:r>
      <w:r w:rsidRPr="00E94122">
        <w:rPr>
          <w:sz w:val="22"/>
          <w:lang w:eastAsia="en-US"/>
        </w:rPr>
        <w:t xml:space="preserve">. Országos Tudományos Diákköri Konferencia, melynek </w:t>
      </w:r>
      <w:r w:rsidR="0025608D">
        <w:rPr>
          <w:sz w:val="22"/>
          <w:lang w:eastAsia="en-US"/>
        </w:rPr>
        <w:t>közgazdasági</w:t>
      </w:r>
      <w:r w:rsidRPr="00E94122">
        <w:rPr>
          <w:sz w:val="22"/>
          <w:lang w:eastAsia="en-US"/>
        </w:rPr>
        <w:t xml:space="preserve"> szekcióját a Pécsi Tudományegyetemen bonyolítják le.</w:t>
      </w:r>
    </w:p>
    <w:p w:rsidR="00CD3F68" w:rsidRPr="00E94122" w:rsidRDefault="00CD3F68" w:rsidP="00FE2DEF">
      <w:pPr>
        <w:jc w:val="both"/>
        <w:rPr>
          <w:sz w:val="22"/>
          <w:lang w:eastAsia="en-US"/>
        </w:rPr>
      </w:pPr>
    </w:p>
    <w:p w:rsidR="00CD3F68" w:rsidRPr="00E94122" w:rsidRDefault="00CD3F68" w:rsidP="00FE2DEF">
      <w:pPr>
        <w:jc w:val="both"/>
        <w:rPr>
          <w:sz w:val="22"/>
          <w:lang w:eastAsia="en-US"/>
        </w:rPr>
      </w:pPr>
      <w:bookmarkStart w:id="0" w:name="_GoBack"/>
      <w:r w:rsidRPr="00E94122">
        <w:rPr>
          <w:sz w:val="22"/>
          <w:lang w:eastAsia="en-US"/>
        </w:rPr>
        <w:t xml:space="preserve">Az OTDK időszakában </w:t>
      </w:r>
      <w:r w:rsidR="0025608D" w:rsidRPr="004618C6">
        <w:rPr>
          <w:b/>
          <w:i/>
          <w:sz w:val="22"/>
          <w:lang w:eastAsia="en-US"/>
        </w:rPr>
        <w:t>2019</w:t>
      </w:r>
      <w:r w:rsidRPr="004618C6">
        <w:rPr>
          <w:b/>
          <w:i/>
          <w:sz w:val="22"/>
          <w:lang w:eastAsia="en-US"/>
        </w:rPr>
        <w:t xml:space="preserve">. április </w:t>
      </w:r>
      <w:r w:rsidR="0025608D" w:rsidRPr="004618C6">
        <w:rPr>
          <w:b/>
          <w:i/>
          <w:sz w:val="22"/>
          <w:lang w:eastAsia="en-US"/>
        </w:rPr>
        <w:t>7</w:t>
      </w:r>
      <w:r w:rsidR="004C28C9" w:rsidRPr="004618C6">
        <w:rPr>
          <w:b/>
          <w:i/>
          <w:sz w:val="22"/>
          <w:lang w:eastAsia="en-US"/>
        </w:rPr>
        <w:t xml:space="preserve">. és </w:t>
      </w:r>
      <w:r w:rsidR="0025608D" w:rsidRPr="004618C6">
        <w:rPr>
          <w:b/>
          <w:i/>
          <w:sz w:val="22"/>
          <w:lang w:eastAsia="en-US"/>
        </w:rPr>
        <w:t>2019</w:t>
      </w:r>
      <w:r w:rsidR="004C28C9" w:rsidRPr="004618C6">
        <w:rPr>
          <w:b/>
          <w:i/>
          <w:sz w:val="22"/>
          <w:lang w:eastAsia="en-US"/>
        </w:rPr>
        <w:t xml:space="preserve"> április </w:t>
      </w:r>
      <w:r w:rsidR="004618C6" w:rsidRPr="004618C6">
        <w:rPr>
          <w:b/>
          <w:i/>
          <w:sz w:val="22"/>
          <w:lang w:eastAsia="en-US"/>
        </w:rPr>
        <w:t>14</w:t>
      </w:r>
      <w:r w:rsidR="004C28C9" w:rsidRPr="004618C6">
        <w:rPr>
          <w:b/>
          <w:i/>
          <w:sz w:val="22"/>
          <w:lang w:eastAsia="en-US"/>
        </w:rPr>
        <w:t>.</w:t>
      </w:r>
      <w:r w:rsidRPr="00E94122">
        <w:rPr>
          <w:i/>
          <w:sz w:val="22"/>
          <w:lang w:eastAsia="en-US"/>
        </w:rPr>
        <w:t xml:space="preserve"> </w:t>
      </w:r>
      <w:r w:rsidRPr="00E94122">
        <w:rPr>
          <w:sz w:val="22"/>
          <w:lang w:eastAsia="en-US"/>
        </w:rPr>
        <w:t xml:space="preserve">között </w:t>
      </w:r>
      <w:r w:rsidR="004C28C9" w:rsidRPr="00E94122">
        <w:rPr>
          <w:sz w:val="22"/>
          <w:lang w:eastAsia="en-US"/>
        </w:rPr>
        <w:t xml:space="preserve">a kollégiumból </w:t>
      </w:r>
      <w:r w:rsidRPr="00E94122">
        <w:rPr>
          <w:sz w:val="22"/>
          <w:lang w:eastAsia="en-US"/>
        </w:rPr>
        <w:t xml:space="preserve">ideiglenesen ki kell költöznötök, melyről a bentlakási szerződéseteket külön záradékkal rendelkezik. </w:t>
      </w:r>
    </w:p>
    <w:bookmarkEnd w:id="0"/>
    <w:p w:rsidR="00CD3F68" w:rsidRPr="00E94122" w:rsidRDefault="00CD3F68" w:rsidP="00FE2DEF">
      <w:pPr>
        <w:jc w:val="both"/>
        <w:rPr>
          <w:sz w:val="22"/>
          <w:lang w:eastAsia="en-US"/>
        </w:rPr>
      </w:pPr>
    </w:p>
    <w:p w:rsidR="00CD3F68" w:rsidRPr="00E94122" w:rsidRDefault="004C28C9" w:rsidP="00FE2DEF">
      <w:pPr>
        <w:jc w:val="both"/>
        <w:rPr>
          <w:sz w:val="22"/>
          <w:lang w:eastAsia="en-US"/>
        </w:rPr>
      </w:pPr>
      <w:r w:rsidRPr="00E94122">
        <w:rPr>
          <w:sz w:val="22"/>
          <w:lang w:eastAsia="en-US"/>
        </w:rPr>
        <w:t>A fentiek</w:t>
      </w:r>
      <w:r w:rsidR="00CD3F68" w:rsidRPr="00E94122">
        <w:rPr>
          <w:sz w:val="22"/>
          <w:lang w:eastAsia="en-US"/>
        </w:rPr>
        <w:t xml:space="preserve"> értelmében legkésőbb </w:t>
      </w:r>
      <w:r w:rsidR="00994D19">
        <w:rPr>
          <w:i/>
          <w:sz w:val="22"/>
          <w:lang w:eastAsia="en-US"/>
        </w:rPr>
        <w:t>2019</w:t>
      </w:r>
      <w:r w:rsidR="00CD3F68" w:rsidRPr="00E94122">
        <w:rPr>
          <w:i/>
          <w:sz w:val="22"/>
          <w:lang w:eastAsia="en-US"/>
        </w:rPr>
        <w:t>. április</w:t>
      </w:r>
      <w:r w:rsidR="00994D19">
        <w:rPr>
          <w:i/>
          <w:sz w:val="22"/>
          <w:lang w:eastAsia="en-US"/>
        </w:rPr>
        <w:t xml:space="preserve"> 7</w:t>
      </w:r>
      <w:r w:rsidR="00CD3F68" w:rsidRPr="00E94122">
        <w:rPr>
          <w:sz w:val="22"/>
          <w:lang w:eastAsia="en-US"/>
        </w:rPr>
        <w:t xml:space="preserve">-ig </w:t>
      </w:r>
      <w:r w:rsidRPr="00E94122">
        <w:rPr>
          <w:sz w:val="22"/>
          <w:lang w:eastAsia="en-US"/>
        </w:rPr>
        <w:t>kell ki</w:t>
      </w:r>
      <w:r w:rsidR="00CD3F68" w:rsidRPr="00E94122">
        <w:rPr>
          <w:sz w:val="22"/>
          <w:lang w:eastAsia="en-US"/>
        </w:rPr>
        <w:t>költöznötök a szobából.</w:t>
      </w:r>
    </w:p>
    <w:p w:rsidR="00CD3F68" w:rsidRPr="00E94122" w:rsidRDefault="00CD3F68" w:rsidP="00FE2DEF">
      <w:pPr>
        <w:jc w:val="both"/>
        <w:rPr>
          <w:sz w:val="22"/>
          <w:lang w:eastAsia="en-US"/>
        </w:rPr>
      </w:pPr>
    </w:p>
    <w:p w:rsidR="00CD3F68" w:rsidRPr="00E94122" w:rsidRDefault="004C28C9" w:rsidP="00FE2DEF">
      <w:pPr>
        <w:jc w:val="both"/>
        <w:rPr>
          <w:sz w:val="22"/>
          <w:lang w:eastAsia="en-US"/>
        </w:rPr>
      </w:pPr>
      <w:r w:rsidRPr="00E94122">
        <w:rPr>
          <w:sz w:val="22"/>
          <w:lang w:eastAsia="en-US"/>
        </w:rPr>
        <w:t>A</w:t>
      </w:r>
      <w:r w:rsidR="00CD3F68" w:rsidRPr="00E94122">
        <w:rPr>
          <w:sz w:val="22"/>
          <w:lang w:eastAsia="en-US"/>
        </w:rPr>
        <w:t xml:space="preserve"> szerződés</w:t>
      </w:r>
      <w:r w:rsidRPr="00E94122">
        <w:rPr>
          <w:sz w:val="22"/>
          <w:lang w:eastAsia="en-US"/>
        </w:rPr>
        <w:t xml:space="preserve"> értelmében természetesen </w:t>
      </w:r>
      <w:r w:rsidR="00CD3F68" w:rsidRPr="00E94122">
        <w:rPr>
          <w:sz w:val="22"/>
          <w:lang w:eastAsia="en-US"/>
        </w:rPr>
        <w:t xml:space="preserve">a </w:t>
      </w:r>
      <w:r w:rsidRPr="00E94122">
        <w:rPr>
          <w:sz w:val="22"/>
          <w:lang w:eastAsia="en-US"/>
        </w:rPr>
        <w:t xml:space="preserve">kiköltözés időszakára tekintettel a </w:t>
      </w:r>
      <w:r w:rsidR="00CD3F68" w:rsidRPr="00E94122">
        <w:rPr>
          <w:sz w:val="22"/>
          <w:lang w:eastAsia="en-US"/>
        </w:rPr>
        <w:t>kollégiumi díj 25%-a jóváírásra kerül.</w:t>
      </w:r>
    </w:p>
    <w:p w:rsidR="00CD3F68" w:rsidRPr="00E94122" w:rsidRDefault="00CD3F68" w:rsidP="00FE2DEF">
      <w:pPr>
        <w:jc w:val="both"/>
        <w:rPr>
          <w:sz w:val="22"/>
          <w:lang w:eastAsia="en-US"/>
        </w:rPr>
      </w:pPr>
    </w:p>
    <w:p w:rsidR="00CD3F68" w:rsidRPr="00E94122" w:rsidRDefault="00FE2DEF" w:rsidP="00FE2DEF">
      <w:pPr>
        <w:jc w:val="both"/>
        <w:rPr>
          <w:b/>
          <w:sz w:val="22"/>
          <w:lang w:eastAsia="en-US"/>
        </w:rPr>
      </w:pPr>
      <w:r w:rsidRPr="00E94122">
        <w:rPr>
          <w:sz w:val="22"/>
          <w:lang w:eastAsia="en-US"/>
        </w:rPr>
        <w:t>Egyes különösen indokolt esetben előfordulhat, hogy mindenképpen Pécsen kell tartózkodnotok ebben az időszakban</w:t>
      </w:r>
      <w:r w:rsidR="004C28C9" w:rsidRPr="00E94122">
        <w:rPr>
          <w:sz w:val="22"/>
          <w:lang w:eastAsia="en-US"/>
        </w:rPr>
        <w:t xml:space="preserve"> is</w:t>
      </w:r>
      <w:r w:rsidRPr="00E94122">
        <w:rPr>
          <w:sz w:val="22"/>
          <w:lang w:eastAsia="en-US"/>
        </w:rPr>
        <w:t xml:space="preserve">, azonban felhívjuk </w:t>
      </w:r>
      <w:r w:rsidR="004C28C9" w:rsidRPr="00E94122">
        <w:rPr>
          <w:sz w:val="22"/>
          <w:lang w:eastAsia="en-US"/>
        </w:rPr>
        <w:t xml:space="preserve">a </w:t>
      </w:r>
      <w:r w:rsidRPr="00E94122">
        <w:rPr>
          <w:sz w:val="22"/>
          <w:lang w:eastAsia="en-US"/>
        </w:rPr>
        <w:t>figyelmeteket</w:t>
      </w:r>
      <w:r w:rsidR="004C28C9" w:rsidRPr="00E94122">
        <w:rPr>
          <w:sz w:val="22"/>
          <w:lang w:eastAsia="en-US"/>
        </w:rPr>
        <w:t>, hogy</w:t>
      </w:r>
      <w:r w:rsidRPr="00E94122">
        <w:rPr>
          <w:sz w:val="22"/>
          <w:lang w:eastAsia="en-US"/>
        </w:rPr>
        <w:t xml:space="preserve"> </w:t>
      </w:r>
      <w:r w:rsidRPr="00E94122">
        <w:rPr>
          <w:b/>
          <w:sz w:val="22"/>
          <w:lang w:eastAsia="en-US"/>
        </w:rPr>
        <w:t xml:space="preserve">ebben az esetben is el kell hagynotok </w:t>
      </w:r>
      <w:r w:rsidR="004C28C9" w:rsidRPr="00E94122">
        <w:rPr>
          <w:b/>
          <w:sz w:val="22"/>
          <w:lang w:eastAsia="en-US"/>
        </w:rPr>
        <w:t xml:space="preserve">a </w:t>
      </w:r>
      <w:r w:rsidRPr="00E94122">
        <w:rPr>
          <w:b/>
          <w:sz w:val="22"/>
          <w:lang w:eastAsia="en-US"/>
        </w:rPr>
        <w:t>szobátoka</w:t>
      </w:r>
      <w:r w:rsidR="004C28C9" w:rsidRPr="00E94122">
        <w:rPr>
          <w:b/>
          <w:sz w:val="22"/>
          <w:lang w:eastAsia="en-US"/>
        </w:rPr>
        <w:t>t, amely helyett ideiglenesen egy alacsonyabb színvonalú kollégiumi férőhelyre tudtok költözni</w:t>
      </w:r>
      <w:r w:rsidRPr="00E94122">
        <w:rPr>
          <w:b/>
          <w:sz w:val="22"/>
          <w:lang w:eastAsia="en-US"/>
        </w:rPr>
        <w:t xml:space="preserve">. </w:t>
      </w:r>
    </w:p>
    <w:p w:rsidR="00FE2DEF" w:rsidRPr="00E94122" w:rsidRDefault="00FE2DEF" w:rsidP="00FE2DEF">
      <w:pPr>
        <w:jc w:val="both"/>
        <w:rPr>
          <w:sz w:val="22"/>
          <w:lang w:eastAsia="en-US"/>
        </w:rPr>
      </w:pPr>
      <w:r w:rsidRPr="00E94122">
        <w:rPr>
          <w:sz w:val="22"/>
          <w:lang w:eastAsia="en-US"/>
        </w:rPr>
        <w:t xml:space="preserve">Felhívjuk </w:t>
      </w:r>
      <w:r w:rsidR="004C28C9" w:rsidRPr="00E94122">
        <w:rPr>
          <w:sz w:val="22"/>
          <w:lang w:eastAsia="en-US"/>
        </w:rPr>
        <w:t xml:space="preserve">a </w:t>
      </w:r>
      <w:r w:rsidRPr="00E94122">
        <w:rPr>
          <w:sz w:val="22"/>
          <w:lang w:eastAsia="en-US"/>
        </w:rPr>
        <w:t>figyelmedet, hogy ebben az esetben a 25%</w:t>
      </w:r>
      <w:r w:rsidR="004C28C9" w:rsidRPr="00E94122">
        <w:rPr>
          <w:sz w:val="22"/>
          <w:lang w:eastAsia="en-US"/>
        </w:rPr>
        <w:t>-os</w:t>
      </w:r>
      <w:r w:rsidRPr="00E94122">
        <w:rPr>
          <w:sz w:val="22"/>
          <w:lang w:eastAsia="en-US"/>
        </w:rPr>
        <w:t xml:space="preserve"> visszatérítésre nem vagytok jogosultak!</w:t>
      </w:r>
    </w:p>
    <w:p w:rsidR="004C28C9" w:rsidRPr="00E94122" w:rsidRDefault="004C28C9" w:rsidP="00FE2DEF">
      <w:pPr>
        <w:jc w:val="both"/>
        <w:rPr>
          <w:sz w:val="22"/>
          <w:lang w:eastAsia="en-US"/>
        </w:rPr>
      </w:pPr>
    </w:p>
    <w:p w:rsidR="00FE2DEF" w:rsidRPr="00E94122" w:rsidRDefault="004C28C9" w:rsidP="00FE2DEF">
      <w:pPr>
        <w:jc w:val="both"/>
        <w:rPr>
          <w:sz w:val="22"/>
          <w:lang w:eastAsia="en-US"/>
        </w:rPr>
      </w:pPr>
      <w:r w:rsidRPr="00E94122">
        <w:rPr>
          <w:sz w:val="22"/>
          <w:lang w:eastAsia="en-US"/>
        </w:rPr>
        <w:t>Az ideiglenes elhelyezés lehetőségé</w:t>
      </w:r>
      <w:r w:rsidR="00FE2DEF" w:rsidRPr="00E94122">
        <w:rPr>
          <w:sz w:val="22"/>
          <w:lang w:eastAsia="en-US"/>
        </w:rPr>
        <w:t>t kizárólag nagyon indokolt esetben tudjuk biztosítani, ugyanis e férőhelyszám rendkívül szűk.</w:t>
      </w:r>
    </w:p>
    <w:p w:rsidR="00FE2DEF" w:rsidRPr="00E94122" w:rsidRDefault="00FE2DEF" w:rsidP="00FE2DEF">
      <w:pPr>
        <w:jc w:val="both"/>
        <w:rPr>
          <w:sz w:val="22"/>
          <w:lang w:eastAsia="en-US"/>
        </w:rPr>
      </w:pPr>
    </w:p>
    <w:p w:rsidR="00FE2DEF" w:rsidRPr="00E94122" w:rsidRDefault="00FE2DEF" w:rsidP="00FE2DEF">
      <w:pPr>
        <w:jc w:val="both"/>
        <w:rPr>
          <w:sz w:val="22"/>
          <w:u w:val="single"/>
          <w:lang w:eastAsia="en-US"/>
        </w:rPr>
      </w:pPr>
      <w:r w:rsidRPr="00E94122">
        <w:rPr>
          <w:sz w:val="22"/>
          <w:u w:val="single"/>
          <w:lang w:eastAsia="en-US"/>
        </w:rPr>
        <w:t>Ilyen különösen indokolt eset lehet:</w:t>
      </w:r>
    </w:p>
    <w:p w:rsidR="00FE2DEF" w:rsidRDefault="00FE2DEF" w:rsidP="00FE2DEF">
      <w:pPr>
        <w:numPr>
          <w:ilvl w:val="0"/>
          <w:numId w:val="28"/>
        </w:numPr>
        <w:jc w:val="both"/>
        <w:rPr>
          <w:sz w:val="22"/>
          <w:lang w:eastAsia="en-US"/>
        </w:rPr>
      </w:pPr>
      <w:r w:rsidRPr="00E94122">
        <w:rPr>
          <w:sz w:val="22"/>
          <w:lang w:eastAsia="en-US"/>
        </w:rPr>
        <w:t>az OTDK résztvevője vagy szervezője vagy,</w:t>
      </w:r>
    </w:p>
    <w:p w:rsidR="00994D19" w:rsidRPr="00E94122" w:rsidRDefault="00994D19" w:rsidP="00FE2DEF">
      <w:pPr>
        <w:numPr>
          <w:ilvl w:val="0"/>
          <w:numId w:val="28"/>
        </w:numPr>
        <w:jc w:val="both"/>
        <w:rPr>
          <w:sz w:val="22"/>
          <w:lang w:eastAsia="en-US"/>
        </w:rPr>
      </w:pPr>
      <w:r>
        <w:rPr>
          <w:sz w:val="22"/>
          <w:lang w:eastAsia="en-US"/>
        </w:rPr>
        <w:t xml:space="preserve">Karodon a tavaszi szünet nem az OTDK hetére esik, </w:t>
      </w:r>
    </w:p>
    <w:p w:rsidR="00FE2DEF" w:rsidRPr="00E94122" w:rsidRDefault="00FE2DEF" w:rsidP="00FE2DEF">
      <w:pPr>
        <w:numPr>
          <w:ilvl w:val="0"/>
          <w:numId w:val="28"/>
        </w:numPr>
        <w:jc w:val="both"/>
        <w:rPr>
          <w:sz w:val="22"/>
          <w:lang w:eastAsia="en-US"/>
        </w:rPr>
      </w:pPr>
      <w:r w:rsidRPr="00E94122">
        <w:rPr>
          <w:sz w:val="22"/>
          <w:lang w:eastAsia="en-US"/>
        </w:rPr>
        <w:t>kötelező szakmai vagy klinikai gyakorlaton ves</w:t>
      </w:r>
      <w:r w:rsidR="00994D19">
        <w:rPr>
          <w:sz w:val="22"/>
          <w:lang w:eastAsia="en-US"/>
        </w:rPr>
        <w:t>zel részt a kérdéses időszakban.</w:t>
      </w:r>
    </w:p>
    <w:p w:rsidR="00FE2DEF" w:rsidRPr="00E94122" w:rsidRDefault="00FE2DEF" w:rsidP="00FE2DEF">
      <w:pPr>
        <w:jc w:val="both"/>
        <w:rPr>
          <w:sz w:val="22"/>
          <w:lang w:eastAsia="en-US"/>
        </w:rPr>
      </w:pPr>
    </w:p>
    <w:p w:rsidR="00FE2DEF" w:rsidRPr="00E94122" w:rsidRDefault="00FE2DEF" w:rsidP="00FE2DEF">
      <w:pPr>
        <w:jc w:val="both"/>
        <w:rPr>
          <w:sz w:val="22"/>
          <w:lang w:eastAsia="en-US"/>
        </w:rPr>
      </w:pPr>
      <w:r w:rsidRPr="00E94122">
        <w:rPr>
          <w:sz w:val="22"/>
          <w:lang w:eastAsia="en-US"/>
        </w:rPr>
        <w:t xml:space="preserve">Az azonos kategóriába eső hallgatók esetén a rendszeres szociális ösztöndíj </w:t>
      </w:r>
      <w:r w:rsidR="00994D19">
        <w:rPr>
          <w:sz w:val="22"/>
          <w:lang w:eastAsia="en-US"/>
        </w:rPr>
        <w:t>2018</w:t>
      </w:r>
      <w:r w:rsidRPr="00E94122">
        <w:rPr>
          <w:sz w:val="22"/>
          <w:lang w:eastAsia="en-US"/>
        </w:rPr>
        <w:t>/201</w:t>
      </w:r>
      <w:r w:rsidR="00994D19">
        <w:rPr>
          <w:sz w:val="22"/>
          <w:lang w:eastAsia="en-US"/>
        </w:rPr>
        <w:t>9</w:t>
      </w:r>
      <w:r w:rsidR="00CC2E1C" w:rsidRPr="00E94122">
        <w:rPr>
          <w:sz w:val="22"/>
          <w:lang w:eastAsia="en-US"/>
        </w:rPr>
        <w:t>-es</w:t>
      </w:r>
      <w:r w:rsidRPr="00E94122">
        <w:rPr>
          <w:sz w:val="22"/>
          <w:lang w:eastAsia="en-US"/>
        </w:rPr>
        <w:t xml:space="preserve"> tanév </w:t>
      </w:r>
      <w:r w:rsidR="00994D19">
        <w:rPr>
          <w:sz w:val="22"/>
          <w:lang w:eastAsia="en-US"/>
        </w:rPr>
        <w:t>tavaszi</w:t>
      </w:r>
      <w:r w:rsidRPr="00E94122">
        <w:rPr>
          <w:sz w:val="22"/>
          <w:lang w:eastAsia="en-US"/>
        </w:rPr>
        <w:t xml:space="preserve"> szemeszterében elnyert pontszám, pontegyezés esetén </w:t>
      </w:r>
      <w:r w:rsidR="00CC2E1C" w:rsidRPr="00E94122">
        <w:rPr>
          <w:sz w:val="22"/>
          <w:lang w:eastAsia="en-US"/>
        </w:rPr>
        <w:t xml:space="preserve">pedig </w:t>
      </w:r>
      <w:r w:rsidRPr="00E94122">
        <w:rPr>
          <w:sz w:val="22"/>
          <w:lang w:eastAsia="en-US"/>
        </w:rPr>
        <w:t>a korrigált kreditindex alapján felállított rangsor dönt.</w:t>
      </w:r>
    </w:p>
    <w:p w:rsidR="00FE2DEF" w:rsidRPr="00E94122" w:rsidRDefault="00FE2DEF" w:rsidP="00FE2DEF">
      <w:pPr>
        <w:jc w:val="both"/>
        <w:rPr>
          <w:sz w:val="22"/>
          <w:lang w:eastAsia="en-US"/>
        </w:rPr>
      </w:pPr>
    </w:p>
    <w:p w:rsidR="00FE2DEF" w:rsidRDefault="00FE2DEF" w:rsidP="000C1254">
      <w:pPr>
        <w:jc w:val="both"/>
        <w:rPr>
          <w:sz w:val="22"/>
          <w:lang w:eastAsia="en-US"/>
        </w:rPr>
      </w:pPr>
      <w:r w:rsidRPr="00E94122">
        <w:rPr>
          <w:sz w:val="22"/>
          <w:lang w:eastAsia="en-US"/>
        </w:rPr>
        <w:t>Kérün</w:t>
      </w:r>
      <w:r w:rsidR="00CC2E1C" w:rsidRPr="00E94122">
        <w:rPr>
          <w:sz w:val="22"/>
          <w:lang w:eastAsia="en-US"/>
        </w:rPr>
        <w:t>k téged, hogy a kérvényben feltű</w:t>
      </w:r>
      <w:r w:rsidRPr="00E94122">
        <w:rPr>
          <w:sz w:val="22"/>
          <w:lang w:eastAsia="en-US"/>
        </w:rPr>
        <w:t>ntet</w:t>
      </w:r>
      <w:r w:rsidR="00CC2E1C" w:rsidRPr="00E94122">
        <w:rPr>
          <w:sz w:val="22"/>
          <w:lang w:eastAsia="en-US"/>
        </w:rPr>
        <w:t>ett</w:t>
      </w:r>
      <w:r w:rsidRPr="00E94122">
        <w:rPr>
          <w:sz w:val="22"/>
          <w:lang w:eastAsia="en-US"/>
        </w:rPr>
        <w:t xml:space="preserve"> állítások mindegyikét </w:t>
      </w:r>
      <w:r w:rsidR="00CC2E1C" w:rsidRPr="00E94122">
        <w:rPr>
          <w:sz w:val="22"/>
          <w:lang w:eastAsia="en-US"/>
        </w:rPr>
        <w:t xml:space="preserve">a </w:t>
      </w:r>
      <w:r w:rsidRPr="00E94122">
        <w:rPr>
          <w:sz w:val="22"/>
          <w:lang w:eastAsia="en-US"/>
        </w:rPr>
        <w:t xml:space="preserve">megfelelő dokumentumokkal </w:t>
      </w:r>
      <w:proofErr w:type="spellStart"/>
      <w:r w:rsidRPr="00E94122">
        <w:rPr>
          <w:sz w:val="22"/>
          <w:lang w:eastAsia="en-US"/>
        </w:rPr>
        <w:t>támaszd</w:t>
      </w:r>
      <w:proofErr w:type="spellEnd"/>
      <w:r w:rsidRPr="00E94122">
        <w:rPr>
          <w:sz w:val="22"/>
          <w:lang w:eastAsia="en-US"/>
        </w:rPr>
        <w:t xml:space="preserve"> alá, így például</w:t>
      </w:r>
      <w:proofErr w:type="gramStart"/>
      <w:r w:rsidRPr="00E94122">
        <w:rPr>
          <w:sz w:val="22"/>
          <w:lang w:eastAsia="en-US"/>
        </w:rPr>
        <w:t>:,</w:t>
      </w:r>
      <w:proofErr w:type="gramEnd"/>
    </w:p>
    <w:p w:rsidR="00994D19" w:rsidRPr="00E94122" w:rsidRDefault="00994D19" w:rsidP="00FE2DEF">
      <w:pPr>
        <w:numPr>
          <w:ilvl w:val="0"/>
          <w:numId w:val="28"/>
        </w:numPr>
        <w:jc w:val="both"/>
        <w:rPr>
          <w:sz w:val="22"/>
          <w:lang w:eastAsia="en-US"/>
        </w:rPr>
      </w:pPr>
      <w:r>
        <w:rPr>
          <w:sz w:val="22"/>
          <w:lang w:eastAsia="en-US"/>
        </w:rPr>
        <w:t>amennyiben karodon a szünet nem az OTDK hetére esik, aktív hallgatói jogviszony igazolás,</w:t>
      </w:r>
    </w:p>
    <w:p w:rsidR="00FE2DEF" w:rsidRPr="00E94122" w:rsidRDefault="00FE2DEF" w:rsidP="00FE2DEF">
      <w:pPr>
        <w:numPr>
          <w:ilvl w:val="0"/>
          <w:numId w:val="28"/>
        </w:numPr>
        <w:jc w:val="both"/>
        <w:rPr>
          <w:sz w:val="22"/>
          <w:lang w:eastAsia="en-US"/>
        </w:rPr>
      </w:pPr>
      <w:r w:rsidRPr="00E94122">
        <w:rPr>
          <w:sz w:val="22"/>
          <w:lang w:eastAsia="en-US"/>
        </w:rPr>
        <w:t>kötelező szakmai gyakorlat esetén a szakmai gyakorlati hely</w:t>
      </w:r>
      <w:r w:rsidR="00CC2E1C" w:rsidRPr="00E94122">
        <w:rPr>
          <w:sz w:val="22"/>
          <w:lang w:eastAsia="en-US"/>
        </w:rPr>
        <w:t xml:space="preserve"> által kiállított eredeti igazolás arról</w:t>
      </w:r>
      <w:r w:rsidRPr="00E94122">
        <w:rPr>
          <w:sz w:val="22"/>
          <w:lang w:eastAsia="en-US"/>
        </w:rPr>
        <w:t>, hogy a kér</w:t>
      </w:r>
      <w:r w:rsidR="00CC2E1C" w:rsidRPr="00E94122">
        <w:rPr>
          <w:sz w:val="22"/>
          <w:lang w:eastAsia="en-US"/>
        </w:rPr>
        <w:t>déses időszakban náluk dolgozol.</w:t>
      </w:r>
    </w:p>
    <w:p w:rsidR="00FE2DEF" w:rsidRPr="000C1254" w:rsidRDefault="000C1254" w:rsidP="00FE2DEF">
      <w:pPr>
        <w:jc w:val="both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Az OTDK részvételt vagy szervezést külön igazolnod nem szükséges, a szervezőktől lekérjük a szükséges adatokat.</w:t>
      </w:r>
    </w:p>
    <w:p w:rsidR="00FE2DEF" w:rsidRPr="00E94122" w:rsidRDefault="00FE2DEF" w:rsidP="00FE2DEF">
      <w:pPr>
        <w:jc w:val="both"/>
        <w:rPr>
          <w:sz w:val="22"/>
          <w:lang w:eastAsia="en-US"/>
        </w:rPr>
      </w:pPr>
      <w:r w:rsidRPr="00E94122">
        <w:rPr>
          <w:sz w:val="22"/>
          <w:lang w:eastAsia="en-US"/>
        </w:rPr>
        <w:t xml:space="preserve">Amennyiben bizonytalan vagy, hogy egy adott körülményt milyen dokumentummal </w:t>
      </w:r>
      <w:r w:rsidR="00CC2E1C" w:rsidRPr="00E94122">
        <w:rPr>
          <w:sz w:val="22"/>
          <w:lang w:eastAsia="en-US"/>
        </w:rPr>
        <w:t>kell igazolnod</w:t>
      </w:r>
      <w:r w:rsidRPr="00E94122">
        <w:rPr>
          <w:sz w:val="22"/>
          <w:lang w:eastAsia="en-US"/>
        </w:rPr>
        <w:t xml:space="preserve"> és azt honnan</w:t>
      </w:r>
      <w:r w:rsidR="00CC2E1C" w:rsidRPr="00E94122">
        <w:rPr>
          <w:sz w:val="22"/>
          <w:lang w:eastAsia="en-US"/>
        </w:rPr>
        <w:t xml:space="preserve"> tudod beszerezni</w:t>
      </w:r>
      <w:r w:rsidRPr="00E94122">
        <w:rPr>
          <w:sz w:val="22"/>
          <w:lang w:eastAsia="en-US"/>
        </w:rPr>
        <w:t xml:space="preserve">, </w:t>
      </w:r>
      <w:r w:rsidR="00CC2E1C" w:rsidRPr="00E94122">
        <w:rPr>
          <w:sz w:val="22"/>
          <w:lang w:eastAsia="en-US"/>
        </w:rPr>
        <w:t xml:space="preserve">vagy a kérelemmel kapcsolatban bármilyen további kérdésed merül fel, </w:t>
      </w:r>
      <w:r w:rsidRPr="00E94122">
        <w:rPr>
          <w:sz w:val="22"/>
          <w:lang w:eastAsia="en-US"/>
        </w:rPr>
        <w:t>az alábbi e-mail címeken állunk rendelkezésedre:</w:t>
      </w:r>
    </w:p>
    <w:p w:rsidR="00FE2DEF" w:rsidRPr="00994D19" w:rsidRDefault="00994D19" w:rsidP="00FE2DEF">
      <w:pPr>
        <w:jc w:val="center"/>
        <w:rPr>
          <w:i/>
          <w:sz w:val="22"/>
          <w:lang w:eastAsia="en-US"/>
        </w:rPr>
      </w:pPr>
      <w:r w:rsidRPr="00994D19">
        <w:rPr>
          <w:i/>
          <w:sz w:val="22"/>
          <w:lang w:eastAsia="en-US"/>
        </w:rPr>
        <w:t>Agócs Hanna (EHÖK Központi Kollégiumi Bizottság titkára</w:t>
      </w:r>
      <w:r w:rsidR="00CC2E1C" w:rsidRPr="00994D19">
        <w:rPr>
          <w:i/>
          <w:sz w:val="22"/>
          <w:lang w:eastAsia="en-US"/>
        </w:rPr>
        <w:t>)</w:t>
      </w:r>
      <w:r w:rsidR="00E94122" w:rsidRPr="00994D19">
        <w:rPr>
          <w:i/>
          <w:sz w:val="22"/>
          <w:lang w:eastAsia="en-US"/>
        </w:rPr>
        <w:t xml:space="preserve"> </w:t>
      </w:r>
      <w:r w:rsidRPr="00994D19">
        <w:rPr>
          <w:i/>
          <w:sz w:val="22"/>
          <w:lang w:eastAsia="en-US"/>
        </w:rPr>
        <w:t>–</w:t>
      </w:r>
      <w:r w:rsidR="00FE2DEF" w:rsidRPr="00994D19">
        <w:rPr>
          <w:i/>
          <w:sz w:val="22"/>
          <w:lang w:eastAsia="en-US"/>
        </w:rPr>
        <w:t xml:space="preserve"> </w:t>
      </w:r>
      <w:r w:rsidRPr="00994D19">
        <w:rPr>
          <w:i/>
          <w:sz w:val="22"/>
          <w:lang w:eastAsia="en-US"/>
        </w:rPr>
        <w:t>kollegiumok.ehok</w:t>
      </w:r>
      <w:r w:rsidR="00FE2DEF" w:rsidRPr="00994D19">
        <w:rPr>
          <w:i/>
          <w:sz w:val="22"/>
          <w:lang w:eastAsia="en-US"/>
        </w:rPr>
        <w:t>@pte.hu</w:t>
      </w:r>
      <w:r w:rsidR="00FE2DEF" w:rsidRPr="00994D19">
        <w:rPr>
          <w:i/>
          <w:sz w:val="22"/>
          <w:lang w:eastAsia="en-US"/>
        </w:rPr>
        <w:br/>
      </w:r>
    </w:p>
    <w:p w:rsidR="00FE2DEF" w:rsidRPr="00E94122" w:rsidRDefault="00CC2E1C" w:rsidP="008F6293">
      <w:pPr>
        <w:rPr>
          <w:sz w:val="22"/>
          <w:lang w:eastAsia="en-US"/>
        </w:rPr>
      </w:pPr>
      <w:r w:rsidRPr="00E94122">
        <w:rPr>
          <w:sz w:val="22"/>
          <w:u w:val="single"/>
          <w:lang w:eastAsia="en-US"/>
        </w:rPr>
        <w:t>A kérelem</w:t>
      </w:r>
      <w:r w:rsidR="00FE2DEF" w:rsidRPr="00E94122">
        <w:rPr>
          <w:sz w:val="22"/>
          <w:u w:val="single"/>
          <w:lang w:eastAsia="en-US"/>
        </w:rPr>
        <w:t xml:space="preserve"> leadásának határideje:</w:t>
      </w:r>
      <w:r w:rsidR="00FE2DEF" w:rsidRPr="00E94122">
        <w:rPr>
          <w:sz w:val="22"/>
          <w:lang w:eastAsia="en-US"/>
        </w:rPr>
        <w:t xml:space="preserve"> </w:t>
      </w:r>
      <w:r w:rsidR="00994D19">
        <w:rPr>
          <w:b/>
          <w:sz w:val="22"/>
          <w:lang w:eastAsia="en-US"/>
        </w:rPr>
        <w:t>2019</w:t>
      </w:r>
      <w:r w:rsidR="00FE2DEF" w:rsidRPr="00E94122">
        <w:rPr>
          <w:b/>
          <w:sz w:val="22"/>
          <w:lang w:eastAsia="en-US"/>
        </w:rPr>
        <w:t xml:space="preserve">. </w:t>
      </w:r>
      <w:r w:rsidR="00994D19">
        <w:rPr>
          <w:b/>
          <w:sz w:val="22"/>
          <w:lang w:eastAsia="en-US"/>
        </w:rPr>
        <w:t>március 20</w:t>
      </w:r>
      <w:r w:rsidR="00FE2DEF" w:rsidRPr="00E94122">
        <w:rPr>
          <w:b/>
          <w:sz w:val="22"/>
          <w:lang w:eastAsia="en-US"/>
        </w:rPr>
        <w:t xml:space="preserve">. </w:t>
      </w:r>
      <w:r w:rsidR="00994D19">
        <w:rPr>
          <w:b/>
          <w:sz w:val="22"/>
          <w:lang w:eastAsia="en-US"/>
        </w:rPr>
        <w:t>15</w:t>
      </w:r>
      <w:r w:rsidR="00FE2DEF" w:rsidRPr="00E94122">
        <w:rPr>
          <w:b/>
          <w:sz w:val="22"/>
          <w:lang w:eastAsia="en-US"/>
        </w:rPr>
        <w:t>:00</w:t>
      </w:r>
    </w:p>
    <w:p w:rsidR="00CC2E1C" w:rsidRPr="00E94122" w:rsidRDefault="00CC2E1C" w:rsidP="00CC2E1C">
      <w:pPr>
        <w:rPr>
          <w:sz w:val="22"/>
          <w:u w:val="single"/>
          <w:lang w:eastAsia="en-US"/>
        </w:rPr>
      </w:pPr>
      <w:r w:rsidRPr="00E94122">
        <w:rPr>
          <w:sz w:val="22"/>
          <w:u w:val="single"/>
          <w:lang w:eastAsia="en-US"/>
        </w:rPr>
        <w:t xml:space="preserve">A kérelem leadásának módja: </w:t>
      </w:r>
    </w:p>
    <w:p w:rsidR="00CC2E1C" w:rsidRPr="00E94122" w:rsidRDefault="00CC2E1C" w:rsidP="00CC2E1C">
      <w:pPr>
        <w:numPr>
          <w:ilvl w:val="0"/>
          <w:numId w:val="28"/>
        </w:numPr>
        <w:rPr>
          <w:sz w:val="22"/>
          <w:lang w:eastAsia="en-US"/>
        </w:rPr>
      </w:pPr>
      <w:r w:rsidRPr="00E94122">
        <w:rPr>
          <w:sz w:val="22"/>
          <w:lang w:eastAsia="en-US"/>
        </w:rPr>
        <w:t xml:space="preserve">Személyesen, az adott kollégium Kollégiumi Diákbizottságánál, vagy a PTE EHÖK Irodában </w:t>
      </w:r>
    </w:p>
    <w:p w:rsidR="00994D19" w:rsidRDefault="00CC2E1C" w:rsidP="00994D19">
      <w:pPr>
        <w:numPr>
          <w:ilvl w:val="0"/>
          <w:numId w:val="28"/>
        </w:numPr>
        <w:rPr>
          <w:sz w:val="22"/>
          <w:lang w:eastAsia="en-US"/>
        </w:rPr>
      </w:pPr>
      <w:r w:rsidRPr="00E94122">
        <w:rPr>
          <w:sz w:val="22"/>
          <w:lang w:eastAsia="en-US"/>
        </w:rPr>
        <w:t>Postai úton</w:t>
      </w:r>
      <w:r w:rsidR="008F6293" w:rsidRPr="00E94122">
        <w:rPr>
          <w:sz w:val="22"/>
          <w:lang w:eastAsia="en-US"/>
        </w:rPr>
        <w:t>,</w:t>
      </w:r>
      <w:r w:rsidRPr="00E94122">
        <w:rPr>
          <w:sz w:val="22"/>
          <w:lang w:eastAsia="en-US"/>
        </w:rPr>
        <w:t xml:space="preserve"> a </w:t>
      </w:r>
      <w:r w:rsidRPr="00E94122">
        <w:rPr>
          <w:i/>
          <w:sz w:val="22"/>
          <w:lang w:eastAsia="en-US"/>
        </w:rPr>
        <w:t xml:space="preserve">7622 Pécs, Vasvári Pál u. 4. </w:t>
      </w:r>
      <w:r w:rsidR="008F6293" w:rsidRPr="00E94122">
        <w:rPr>
          <w:i/>
          <w:sz w:val="22"/>
          <w:lang w:eastAsia="en-US"/>
        </w:rPr>
        <w:t xml:space="preserve"> PTE EHÖK I</w:t>
      </w:r>
      <w:r w:rsidRPr="00E94122">
        <w:rPr>
          <w:i/>
          <w:sz w:val="22"/>
          <w:lang w:eastAsia="en-US"/>
        </w:rPr>
        <w:t>roda</w:t>
      </w:r>
      <w:r w:rsidRPr="00E94122">
        <w:rPr>
          <w:sz w:val="22"/>
          <w:lang w:eastAsia="en-US"/>
        </w:rPr>
        <w:t xml:space="preserve"> címre (A postai úton leadott kérelemnek szintén </w:t>
      </w:r>
      <w:r w:rsidR="00994D19">
        <w:rPr>
          <w:sz w:val="22"/>
          <w:lang w:eastAsia="en-US"/>
        </w:rPr>
        <w:t>2019</w:t>
      </w:r>
      <w:r w:rsidRPr="00E94122">
        <w:rPr>
          <w:sz w:val="22"/>
          <w:lang w:eastAsia="en-US"/>
        </w:rPr>
        <w:t xml:space="preserve">. </w:t>
      </w:r>
      <w:r w:rsidR="00994D19">
        <w:rPr>
          <w:sz w:val="22"/>
          <w:lang w:eastAsia="en-US"/>
        </w:rPr>
        <w:t>március 20</w:t>
      </w:r>
      <w:r w:rsidRPr="00E94122">
        <w:rPr>
          <w:sz w:val="22"/>
          <w:lang w:eastAsia="en-US"/>
        </w:rPr>
        <w:t>.-ig szükséges beérkeznie)</w:t>
      </w:r>
    </w:p>
    <w:p w:rsidR="00994D19" w:rsidRPr="00994D19" w:rsidRDefault="00994D19" w:rsidP="00994D19">
      <w:pPr>
        <w:ind w:left="360"/>
        <w:rPr>
          <w:sz w:val="22"/>
          <w:lang w:eastAsia="en-US"/>
        </w:rPr>
      </w:pPr>
    </w:p>
    <w:p w:rsidR="00994D19" w:rsidRPr="00994D19" w:rsidRDefault="00994D19" w:rsidP="00994D19">
      <w:pPr>
        <w:jc w:val="center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Az eredmények 2019. március 22-ig kerülnek megküldésre a Tanulmányi Rendszerben megadott e-mail címre!</w:t>
      </w:r>
    </w:p>
    <w:sectPr w:rsidR="00994D19" w:rsidRPr="00994D19" w:rsidSect="00994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531" w:rsidRDefault="00F73531">
      <w:r>
        <w:separator/>
      </w:r>
    </w:p>
  </w:endnote>
  <w:endnote w:type="continuationSeparator" w:id="0">
    <w:p w:rsidR="00F73531" w:rsidRDefault="00F7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65C" w:rsidRDefault="006D22DF">
    <w:pPr>
      <w:pStyle w:val="llb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-995045</wp:posOffset>
          </wp:positionH>
          <wp:positionV relativeFrom="paragraph">
            <wp:posOffset>-3012440</wp:posOffset>
          </wp:positionV>
          <wp:extent cx="7648575" cy="3790950"/>
          <wp:effectExtent l="0" t="0" r="0" b="0"/>
          <wp:wrapNone/>
          <wp:docPr id="2" name="Kép 7" descr="minta_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 descr="minta_lab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379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2923540</wp:posOffset>
              </wp:positionH>
              <wp:positionV relativeFrom="paragraph">
                <wp:posOffset>109220</wp:posOffset>
              </wp:positionV>
              <wp:extent cx="3383280" cy="4572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32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565C" w:rsidRPr="00147D4C" w:rsidRDefault="00CD3F68" w:rsidP="009B1053">
                          <w:pPr>
                            <w:jc w:val="right"/>
                          </w:pPr>
                          <w:r>
                            <w:t>7622 Pécs, Vasvári Pál Utca 4.</w:t>
                          </w:r>
                        </w:p>
                        <w:p w:rsidR="0039565C" w:rsidRPr="00147D4C" w:rsidRDefault="0039565C" w:rsidP="009B1053">
                          <w:pPr>
                            <w:jc w:val="right"/>
                          </w:pPr>
                          <w:r w:rsidRPr="00147D4C">
                            <w:t>Tel</w:t>
                          </w:r>
                          <w:r>
                            <w:t>efon</w:t>
                          </w:r>
                          <w:r w:rsidRPr="00147D4C">
                            <w:t>: 72/501-</w:t>
                          </w:r>
                          <w:r w:rsidR="00CD3F68">
                            <w:t>500/12014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0.2pt;margin-top:8.6pt;width:266.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yhStAIAAMA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" filled="f" stroked="f">
              <v:textbox>
                <w:txbxContent>
                  <w:p w:rsidR="0039565C" w:rsidRPr="00147D4C" w:rsidRDefault="00CD3F68" w:rsidP="009B1053">
                    <w:pPr>
                      <w:jc w:val="right"/>
                    </w:pPr>
                    <w:r>
                      <w:t>7622 Pécs, Vasvári Pál Utca 4.</w:t>
                    </w:r>
                  </w:p>
                  <w:p w:rsidR="0039565C" w:rsidRPr="00147D4C" w:rsidRDefault="0039565C" w:rsidP="009B1053">
                    <w:pPr>
                      <w:jc w:val="right"/>
                    </w:pPr>
                    <w:r w:rsidRPr="00147D4C">
                      <w:t>Tel</w:t>
                    </w:r>
                    <w:r>
                      <w:t>efon</w:t>
                    </w:r>
                    <w:r w:rsidRPr="00147D4C">
                      <w:t>: 72/501-</w:t>
                    </w:r>
                    <w:r w:rsidR="00CD3F68">
                      <w:t>500/12014</w:t>
                    </w:r>
                  </w:p>
                </w:txbxContent>
              </v:textbox>
            </v:shape>
          </w:pict>
        </mc:Fallback>
      </mc:AlternateContent>
    </w:r>
  </w:p>
  <w:p w:rsidR="0039565C" w:rsidRDefault="0039565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531" w:rsidRDefault="00F73531">
      <w:r>
        <w:separator/>
      </w:r>
    </w:p>
  </w:footnote>
  <w:footnote w:type="continuationSeparator" w:id="0">
    <w:p w:rsidR="00F73531" w:rsidRDefault="00F73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65C" w:rsidRDefault="001B65BB" w:rsidP="00D942D5">
    <w:pPr>
      <w:pStyle w:val="lfej"/>
      <w:jc w:val="right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3.75pt;margin-top:-.55pt;width:57.25pt;height:56.7pt;z-index:-251657216;visibility:visible;mso-wrap-edited:f">
          <v:imagedata r:id="rId1" o:title=""/>
        </v:shape>
        <o:OLEObject Type="Embed" ProgID="Word.Picture.8" ShapeID="_x0000_s2049" DrawAspect="Content" ObjectID="_1613542536" r:id="rId2"/>
      </w:object>
    </w:r>
  </w:p>
  <w:p w:rsidR="0039565C" w:rsidRPr="00D942D5" w:rsidRDefault="006D22DF" w:rsidP="00D942D5">
    <w:pPr>
      <w:pStyle w:val="lfej"/>
      <w:jc w:val="right"/>
      <w:rPr>
        <w:b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192" behindDoc="0" locked="0" layoutInCell="0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160654</wp:posOffset>
              </wp:positionV>
              <wp:extent cx="480060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BD4541" id="Line 2" o:spid="_x0000_s1026" style="position:absolute;flip: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1pt,12.65pt" to="45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" o:allowincell="f" strokecolor="#36f"/>
          </w:pict>
        </mc:Fallback>
      </mc:AlternateContent>
    </w:r>
    <w:r w:rsidR="0039565C" w:rsidRPr="00D942D5">
      <w:rPr>
        <w:b/>
      </w:rPr>
      <w:t>PÉCSI TUDOMÁNYEGYETEM</w:t>
    </w:r>
  </w:p>
  <w:p w:rsidR="0039565C" w:rsidRPr="00D942D5" w:rsidRDefault="00CD3F68" w:rsidP="00D942D5">
    <w:pPr>
      <w:pStyle w:val="lfej"/>
      <w:jc w:val="right"/>
      <w:rPr>
        <w:color w:val="3366FF"/>
      </w:rPr>
    </w:pPr>
    <w:r>
      <w:rPr>
        <w:color w:val="3366FF"/>
      </w:rPr>
      <w:t>Egyetemi Hallgatói Önkormányzat</w:t>
    </w:r>
  </w:p>
  <w:p w:rsidR="0039565C" w:rsidRPr="00D942D5" w:rsidRDefault="00CD3F68" w:rsidP="00D942D5">
    <w:pPr>
      <w:pStyle w:val="lfej"/>
      <w:jc w:val="right"/>
      <w:rPr>
        <w:color w:val="3366FF"/>
      </w:rPr>
    </w:pPr>
    <w:r>
      <w:rPr>
        <w:color w:val="3366FF"/>
      </w:rPr>
      <w:t>Központi Kollégiumi Bizottság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BB5"/>
    <w:multiLevelType w:val="hybridMultilevel"/>
    <w:tmpl w:val="B0EA6F20"/>
    <w:lvl w:ilvl="0" w:tplc="C3F671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7E35"/>
    <w:multiLevelType w:val="hybridMultilevel"/>
    <w:tmpl w:val="FD1E0C1E"/>
    <w:lvl w:ilvl="0" w:tplc="C3F671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E2ABD"/>
    <w:multiLevelType w:val="hybridMultilevel"/>
    <w:tmpl w:val="C58ABBD2"/>
    <w:lvl w:ilvl="0" w:tplc="C3F671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16FBD"/>
    <w:multiLevelType w:val="hybridMultilevel"/>
    <w:tmpl w:val="DCDEDC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E6ABE"/>
    <w:multiLevelType w:val="hybridMultilevel"/>
    <w:tmpl w:val="A972129C"/>
    <w:lvl w:ilvl="0" w:tplc="D2E8C6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A60C5"/>
    <w:multiLevelType w:val="hybridMultilevel"/>
    <w:tmpl w:val="529455E8"/>
    <w:lvl w:ilvl="0" w:tplc="C3F671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75B55"/>
    <w:multiLevelType w:val="hybridMultilevel"/>
    <w:tmpl w:val="FA74ED3A"/>
    <w:lvl w:ilvl="0" w:tplc="C3F671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300D2"/>
    <w:multiLevelType w:val="hybridMultilevel"/>
    <w:tmpl w:val="9C62CEEE"/>
    <w:lvl w:ilvl="0" w:tplc="C3F671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9557E"/>
    <w:multiLevelType w:val="hybridMultilevel"/>
    <w:tmpl w:val="648012BA"/>
    <w:lvl w:ilvl="0" w:tplc="C3F671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C0880"/>
    <w:multiLevelType w:val="hybridMultilevel"/>
    <w:tmpl w:val="9C7E2D0C"/>
    <w:lvl w:ilvl="0" w:tplc="C3F671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0054C"/>
    <w:multiLevelType w:val="hybridMultilevel"/>
    <w:tmpl w:val="FCA86D24"/>
    <w:lvl w:ilvl="0" w:tplc="C3F671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0005A"/>
    <w:multiLevelType w:val="hybridMultilevel"/>
    <w:tmpl w:val="5EF2CEC4"/>
    <w:lvl w:ilvl="0" w:tplc="C3F671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432E"/>
    <w:multiLevelType w:val="hybridMultilevel"/>
    <w:tmpl w:val="9C7E2D0C"/>
    <w:lvl w:ilvl="0" w:tplc="C3F671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517B3"/>
    <w:multiLevelType w:val="hybridMultilevel"/>
    <w:tmpl w:val="C23E5718"/>
    <w:lvl w:ilvl="0" w:tplc="C3F671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B156A"/>
    <w:multiLevelType w:val="hybridMultilevel"/>
    <w:tmpl w:val="49024DF4"/>
    <w:lvl w:ilvl="0" w:tplc="C3F671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8383F"/>
    <w:multiLevelType w:val="hybridMultilevel"/>
    <w:tmpl w:val="B6567224"/>
    <w:lvl w:ilvl="0" w:tplc="C31A42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86E21"/>
    <w:multiLevelType w:val="hybridMultilevel"/>
    <w:tmpl w:val="6D560CC6"/>
    <w:lvl w:ilvl="0" w:tplc="C3F671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97C32"/>
    <w:multiLevelType w:val="hybridMultilevel"/>
    <w:tmpl w:val="4D66A036"/>
    <w:lvl w:ilvl="0" w:tplc="C3F671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C14D2"/>
    <w:multiLevelType w:val="hybridMultilevel"/>
    <w:tmpl w:val="FCA86D24"/>
    <w:lvl w:ilvl="0" w:tplc="C3F671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D1AD6"/>
    <w:multiLevelType w:val="hybridMultilevel"/>
    <w:tmpl w:val="A9908354"/>
    <w:lvl w:ilvl="0" w:tplc="C3F671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20238"/>
    <w:multiLevelType w:val="hybridMultilevel"/>
    <w:tmpl w:val="4442F5F2"/>
    <w:lvl w:ilvl="0" w:tplc="895883FE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66EF1"/>
    <w:multiLevelType w:val="hybridMultilevel"/>
    <w:tmpl w:val="BF96808E"/>
    <w:lvl w:ilvl="0" w:tplc="C3F671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63212"/>
    <w:multiLevelType w:val="hybridMultilevel"/>
    <w:tmpl w:val="38B61DFC"/>
    <w:lvl w:ilvl="0" w:tplc="C3F671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83C1D"/>
    <w:multiLevelType w:val="hybridMultilevel"/>
    <w:tmpl w:val="C16273C2"/>
    <w:lvl w:ilvl="0" w:tplc="C3F671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14D58"/>
    <w:multiLevelType w:val="hybridMultilevel"/>
    <w:tmpl w:val="C23E5718"/>
    <w:lvl w:ilvl="0" w:tplc="C3F671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4072C"/>
    <w:multiLevelType w:val="hybridMultilevel"/>
    <w:tmpl w:val="17FA3DAC"/>
    <w:lvl w:ilvl="0" w:tplc="C3F671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E404F"/>
    <w:multiLevelType w:val="hybridMultilevel"/>
    <w:tmpl w:val="93CC8CAA"/>
    <w:lvl w:ilvl="0" w:tplc="C3F671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462654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4F2A21"/>
    <w:multiLevelType w:val="hybridMultilevel"/>
    <w:tmpl w:val="F58A575A"/>
    <w:lvl w:ilvl="0" w:tplc="C3F671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"/>
  </w:num>
  <w:num w:numId="3">
    <w:abstractNumId w:val="17"/>
  </w:num>
  <w:num w:numId="4">
    <w:abstractNumId w:val="11"/>
  </w:num>
  <w:num w:numId="5">
    <w:abstractNumId w:val="7"/>
  </w:num>
  <w:num w:numId="6">
    <w:abstractNumId w:val="5"/>
  </w:num>
  <w:num w:numId="7">
    <w:abstractNumId w:val="25"/>
  </w:num>
  <w:num w:numId="8">
    <w:abstractNumId w:val="24"/>
  </w:num>
  <w:num w:numId="9">
    <w:abstractNumId w:val="21"/>
  </w:num>
  <w:num w:numId="10">
    <w:abstractNumId w:val="6"/>
  </w:num>
  <w:num w:numId="11">
    <w:abstractNumId w:val="16"/>
  </w:num>
  <w:num w:numId="12">
    <w:abstractNumId w:val="8"/>
  </w:num>
  <w:num w:numId="13">
    <w:abstractNumId w:val="14"/>
  </w:num>
  <w:num w:numId="14">
    <w:abstractNumId w:val="23"/>
  </w:num>
  <w:num w:numId="15">
    <w:abstractNumId w:val="12"/>
  </w:num>
  <w:num w:numId="16">
    <w:abstractNumId w:val="26"/>
  </w:num>
  <w:num w:numId="17">
    <w:abstractNumId w:val="15"/>
  </w:num>
  <w:num w:numId="18">
    <w:abstractNumId w:val="9"/>
  </w:num>
  <w:num w:numId="19">
    <w:abstractNumId w:val="13"/>
  </w:num>
  <w:num w:numId="20">
    <w:abstractNumId w:val="2"/>
  </w:num>
  <w:num w:numId="21">
    <w:abstractNumId w:val="27"/>
  </w:num>
  <w:num w:numId="22">
    <w:abstractNumId w:val="3"/>
  </w:num>
  <w:num w:numId="23">
    <w:abstractNumId w:val="18"/>
  </w:num>
  <w:num w:numId="24">
    <w:abstractNumId w:val="22"/>
  </w:num>
  <w:num w:numId="25">
    <w:abstractNumId w:val="0"/>
  </w:num>
  <w:num w:numId="26">
    <w:abstractNumId w:val="4"/>
  </w:num>
  <w:num w:numId="27">
    <w:abstractNumId w:val="10"/>
  </w:num>
  <w:num w:numId="28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D5"/>
    <w:rsid w:val="00002001"/>
    <w:rsid w:val="0000239E"/>
    <w:rsid w:val="000073A8"/>
    <w:rsid w:val="0001792A"/>
    <w:rsid w:val="000372B0"/>
    <w:rsid w:val="00084722"/>
    <w:rsid w:val="00086AE5"/>
    <w:rsid w:val="00086B42"/>
    <w:rsid w:val="0009163F"/>
    <w:rsid w:val="000A290E"/>
    <w:rsid w:val="000C1254"/>
    <w:rsid w:val="000C53CF"/>
    <w:rsid w:val="00100352"/>
    <w:rsid w:val="001034BE"/>
    <w:rsid w:val="0010528F"/>
    <w:rsid w:val="0012179E"/>
    <w:rsid w:val="00123437"/>
    <w:rsid w:val="00130EF7"/>
    <w:rsid w:val="00144939"/>
    <w:rsid w:val="0019735A"/>
    <w:rsid w:val="001A3F6C"/>
    <w:rsid w:val="001A716F"/>
    <w:rsid w:val="001B3EA4"/>
    <w:rsid w:val="001B7811"/>
    <w:rsid w:val="001E131F"/>
    <w:rsid w:val="00211A89"/>
    <w:rsid w:val="0025608D"/>
    <w:rsid w:val="002632A0"/>
    <w:rsid w:val="00273760"/>
    <w:rsid w:val="002746FA"/>
    <w:rsid w:val="00282742"/>
    <w:rsid w:val="00293447"/>
    <w:rsid w:val="00294DC0"/>
    <w:rsid w:val="00295749"/>
    <w:rsid w:val="002A4097"/>
    <w:rsid w:val="002B3296"/>
    <w:rsid w:val="002D2522"/>
    <w:rsid w:val="002F02B7"/>
    <w:rsid w:val="002F095A"/>
    <w:rsid w:val="00300FDB"/>
    <w:rsid w:val="0032721D"/>
    <w:rsid w:val="0034199E"/>
    <w:rsid w:val="003458A3"/>
    <w:rsid w:val="003536B9"/>
    <w:rsid w:val="0037647A"/>
    <w:rsid w:val="00382026"/>
    <w:rsid w:val="00386B4C"/>
    <w:rsid w:val="0039565C"/>
    <w:rsid w:val="003A307E"/>
    <w:rsid w:val="003A4E51"/>
    <w:rsid w:val="003A7AD5"/>
    <w:rsid w:val="003B4F9A"/>
    <w:rsid w:val="003C669B"/>
    <w:rsid w:val="003D51A8"/>
    <w:rsid w:val="003D7C33"/>
    <w:rsid w:val="003E3B40"/>
    <w:rsid w:val="003F1A9B"/>
    <w:rsid w:val="003F6451"/>
    <w:rsid w:val="0041519E"/>
    <w:rsid w:val="00416E74"/>
    <w:rsid w:val="004216AC"/>
    <w:rsid w:val="004465D2"/>
    <w:rsid w:val="00456846"/>
    <w:rsid w:val="004618C6"/>
    <w:rsid w:val="00476641"/>
    <w:rsid w:val="0047708D"/>
    <w:rsid w:val="0047722B"/>
    <w:rsid w:val="004A3FED"/>
    <w:rsid w:val="004A46F3"/>
    <w:rsid w:val="004C28C9"/>
    <w:rsid w:val="004E464A"/>
    <w:rsid w:val="005006B3"/>
    <w:rsid w:val="00502DC2"/>
    <w:rsid w:val="00514FE1"/>
    <w:rsid w:val="00527A8E"/>
    <w:rsid w:val="005467EB"/>
    <w:rsid w:val="00552ED4"/>
    <w:rsid w:val="00567D52"/>
    <w:rsid w:val="00572C4B"/>
    <w:rsid w:val="00581246"/>
    <w:rsid w:val="005C7659"/>
    <w:rsid w:val="005D28A9"/>
    <w:rsid w:val="005D3066"/>
    <w:rsid w:val="005D48DE"/>
    <w:rsid w:val="005E2FDA"/>
    <w:rsid w:val="005E7E84"/>
    <w:rsid w:val="005F5B90"/>
    <w:rsid w:val="00602646"/>
    <w:rsid w:val="00624987"/>
    <w:rsid w:val="0063658E"/>
    <w:rsid w:val="006530A1"/>
    <w:rsid w:val="006543FE"/>
    <w:rsid w:val="00662331"/>
    <w:rsid w:val="00665496"/>
    <w:rsid w:val="0067163E"/>
    <w:rsid w:val="0067487B"/>
    <w:rsid w:val="006762A4"/>
    <w:rsid w:val="00677F56"/>
    <w:rsid w:val="00686CCE"/>
    <w:rsid w:val="006A3FFE"/>
    <w:rsid w:val="006C10D3"/>
    <w:rsid w:val="006D22DF"/>
    <w:rsid w:val="006F2415"/>
    <w:rsid w:val="0071727C"/>
    <w:rsid w:val="00726FBF"/>
    <w:rsid w:val="00772A99"/>
    <w:rsid w:val="007764FB"/>
    <w:rsid w:val="007817B4"/>
    <w:rsid w:val="007A5746"/>
    <w:rsid w:val="007C71BA"/>
    <w:rsid w:val="007D64E4"/>
    <w:rsid w:val="007E4C60"/>
    <w:rsid w:val="00813B41"/>
    <w:rsid w:val="00853D6E"/>
    <w:rsid w:val="00865B19"/>
    <w:rsid w:val="00891699"/>
    <w:rsid w:val="00897F25"/>
    <w:rsid w:val="008D3FB1"/>
    <w:rsid w:val="008E09AE"/>
    <w:rsid w:val="008F6293"/>
    <w:rsid w:val="00906C0D"/>
    <w:rsid w:val="009232C4"/>
    <w:rsid w:val="00940D2D"/>
    <w:rsid w:val="00961753"/>
    <w:rsid w:val="00994ABF"/>
    <w:rsid w:val="00994D19"/>
    <w:rsid w:val="009A6BFE"/>
    <w:rsid w:val="009B1053"/>
    <w:rsid w:val="009E5BAB"/>
    <w:rsid w:val="009F1796"/>
    <w:rsid w:val="00A119FA"/>
    <w:rsid w:val="00A12569"/>
    <w:rsid w:val="00A16883"/>
    <w:rsid w:val="00A603C3"/>
    <w:rsid w:val="00A72ED0"/>
    <w:rsid w:val="00A77FDC"/>
    <w:rsid w:val="00A8087D"/>
    <w:rsid w:val="00A843C5"/>
    <w:rsid w:val="00A94E67"/>
    <w:rsid w:val="00AA3113"/>
    <w:rsid w:val="00AB208C"/>
    <w:rsid w:val="00AB27F9"/>
    <w:rsid w:val="00AD1AB1"/>
    <w:rsid w:val="00AF7143"/>
    <w:rsid w:val="00B0541E"/>
    <w:rsid w:val="00B3633D"/>
    <w:rsid w:val="00B55ABB"/>
    <w:rsid w:val="00B57485"/>
    <w:rsid w:val="00B905B5"/>
    <w:rsid w:val="00B945E1"/>
    <w:rsid w:val="00BF187B"/>
    <w:rsid w:val="00BF3319"/>
    <w:rsid w:val="00BF6E39"/>
    <w:rsid w:val="00C232B7"/>
    <w:rsid w:val="00C81559"/>
    <w:rsid w:val="00C815BE"/>
    <w:rsid w:val="00C835D8"/>
    <w:rsid w:val="00C853E0"/>
    <w:rsid w:val="00C973E6"/>
    <w:rsid w:val="00CA29C0"/>
    <w:rsid w:val="00CA7C58"/>
    <w:rsid w:val="00CB2EE5"/>
    <w:rsid w:val="00CC2E1C"/>
    <w:rsid w:val="00CC4FC3"/>
    <w:rsid w:val="00CD3F68"/>
    <w:rsid w:val="00D06610"/>
    <w:rsid w:val="00D112E1"/>
    <w:rsid w:val="00D34D2A"/>
    <w:rsid w:val="00D51824"/>
    <w:rsid w:val="00D535D1"/>
    <w:rsid w:val="00D60EA0"/>
    <w:rsid w:val="00D83E42"/>
    <w:rsid w:val="00D85F97"/>
    <w:rsid w:val="00D903AC"/>
    <w:rsid w:val="00D942D5"/>
    <w:rsid w:val="00D95BE4"/>
    <w:rsid w:val="00DA32B1"/>
    <w:rsid w:val="00DC40A1"/>
    <w:rsid w:val="00DC5152"/>
    <w:rsid w:val="00DD4ACF"/>
    <w:rsid w:val="00DE6107"/>
    <w:rsid w:val="00E1140D"/>
    <w:rsid w:val="00E12123"/>
    <w:rsid w:val="00E14DDC"/>
    <w:rsid w:val="00E24627"/>
    <w:rsid w:val="00E27077"/>
    <w:rsid w:val="00E34D08"/>
    <w:rsid w:val="00E36894"/>
    <w:rsid w:val="00E36DA0"/>
    <w:rsid w:val="00E63664"/>
    <w:rsid w:val="00E73B79"/>
    <w:rsid w:val="00E75B0F"/>
    <w:rsid w:val="00E94122"/>
    <w:rsid w:val="00EC1BE6"/>
    <w:rsid w:val="00EC3727"/>
    <w:rsid w:val="00EC4B5F"/>
    <w:rsid w:val="00ED323C"/>
    <w:rsid w:val="00EE20D7"/>
    <w:rsid w:val="00EE5E2D"/>
    <w:rsid w:val="00EF7596"/>
    <w:rsid w:val="00F24C01"/>
    <w:rsid w:val="00F33BFD"/>
    <w:rsid w:val="00F5051B"/>
    <w:rsid w:val="00F611C5"/>
    <w:rsid w:val="00F65C42"/>
    <w:rsid w:val="00F668BF"/>
    <w:rsid w:val="00F67B9E"/>
    <w:rsid w:val="00F73531"/>
    <w:rsid w:val="00F94859"/>
    <w:rsid w:val="00F963C9"/>
    <w:rsid w:val="00FC5F75"/>
    <w:rsid w:val="00FE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F1EDFCF"/>
  <w15:chartTrackingRefBased/>
  <w15:docId w15:val="{9DFB5224-849A-4F57-BC75-5E086A62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4AB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94DC0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942D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D942D5"/>
    <w:pPr>
      <w:tabs>
        <w:tab w:val="center" w:pos="4536"/>
        <w:tab w:val="right" w:pos="9072"/>
      </w:tabs>
    </w:pPr>
  </w:style>
  <w:style w:type="character" w:customStyle="1" w:styleId="Cmsor1Char">
    <w:name w:val="Címsor 1 Char"/>
    <w:link w:val="Cmsor1"/>
    <w:rsid w:val="00294DC0"/>
    <w:rPr>
      <w:rFonts w:ascii="Cambria" w:eastAsia="Calibri" w:hAnsi="Cambria"/>
      <w:b/>
      <w:bCs/>
      <w:sz w:val="28"/>
      <w:szCs w:val="28"/>
      <w:lang w:eastAsia="en-US"/>
    </w:rPr>
  </w:style>
  <w:style w:type="paragraph" w:customStyle="1" w:styleId="Alairas">
    <w:name w:val="Alairas"/>
    <w:basedOn w:val="Norml"/>
    <w:rsid w:val="001A3F6C"/>
    <w:pPr>
      <w:framePr w:w="2835" w:hSpace="11340" w:wrap="notBeside" w:hAnchor="margin" w:xAlign="right" w:yAlign="bottom"/>
      <w:pBdr>
        <w:top w:val="single" w:sz="4" w:space="1" w:color="000000"/>
      </w:pBdr>
      <w:spacing w:after="200"/>
      <w:jc w:val="center"/>
    </w:pPr>
    <w:rPr>
      <w:rFonts w:ascii="Cambria" w:hAnsi="Cambria"/>
      <w:b/>
      <w:color w:val="302622"/>
      <w:spacing w:val="20"/>
      <w:position w:val="6"/>
      <w:sz w:val="22"/>
      <w:szCs w:val="22"/>
      <w:lang w:eastAsia="en-US"/>
    </w:rPr>
  </w:style>
  <w:style w:type="character" w:customStyle="1" w:styleId="llbChar">
    <w:name w:val="Élőláb Char"/>
    <w:link w:val="llb"/>
    <w:uiPriority w:val="99"/>
    <w:rsid w:val="009B1053"/>
    <w:rPr>
      <w:sz w:val="24"/>
      <w:szCs w:val="24"/>
    </w:rPr>
  </w:style>
  <w:style w:type="paragraph" w:styleId="Buborkszveg">
    <w:name w:val="Balloon Text"/>
    <w:basedOn w:val="Norml"/>
    <w:link w:val="BuborkszvegChar"/>
    <w:rsid w:val="009B10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9B1053"/>
    <w:rPr>
      <w:rFonts w:ascii="Tahoma" w:hAnsi="Tahoma" w:cs="Tahoma"/>
      <w:sz w:val="16"/>
      <w:szCs w:val="16"/>
    </w:rPr>
  </w:style>
  <w:style w:type="character" w:styleId="Hiperhivatkozs">
    <w:name w:val="Hyperlink"/>
    <w:rsid w:val="006530A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94DC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D535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D535D1"/>
  </w:style>
  <w:style w:type="paragraph" w:styleId="Lbjegyzetszveg">
    <w:name w:val="footnote text"/>
    <w:basedOn w:val="Norml"/>
    <w:link w:val="LbjegyzetszvegChar"/>
    <w:rsid w:val="0039565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39565C"/>
  </w:style>
  <w:style w:type="character" w:styleId="Lbjegyzet-hivatkozs">
    <w:name w:val="footnote reference"/>
    <w:rsid w:val="0039565C"/>
    <w:rPr>
      <w:vertAlign w:val="superscript"/>
    </w:rPr>
  </w:style>
  <w:style w:type="table" w:styleId="Rcsostblzat">
    <w:name w:val="Table Grid"/>
    <w:basedOn w:val="Normltblzat"/>
    <w:rsid w:val="006D2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66D13-4ADB-458F-8FDB-30F3C7D5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Rendszergazda</dc:creator>
  <cp:keywords/>
  <cp:lastModifiedBy>Rajczi Rudolf Gábor</cp:lastModifiedBy>
  <cp:revision>5</cp:revision>
  <cp:lastPrinted>2013-01-28T08:29:00Z</cp:lastPrinted>
  <dcterms:created xsi:type="dcterms:W3CDTF">2019-03-06T08:36:00Z</dcterms:created>
  <dcterms:modified xsi:type="dcterms:W3CDTF">2019-03-08T08:29:00Z</dcterms:modified>
</cp:coreProperties>
</file>