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E4873" w14:textId="77777777" w:rsidR="001571FC" w:rsidRDefault="001571FC" w:rsidP="00131B31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center"/>
        <w:rPr>
          <w:b/>
        </w:rPr>
      </w:pPr>
    </w:p>
    <w:p w14:paraId="29CE4BA1" w14:textId="77777777" w:rsidR="008B560C" w:rsidRDefault="008B560C" w:rsidP="00131B31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center"/>
        <w:rPr>
          <w:b/>
        </w:rPr>
      </w:pPr>
    </w:p>
    <w:p w14:paraId="6A382FE2" w14:textId="77777777" w:rsidR="003A655C" w:rsidRDefault="00D937A0" w:rsidP="00131B31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center"/>
        <w:rPr>
          <w:color w:val="0000FF"/>
        </w:rPr>
      </w:pPr>
      <w:r>
        <w:rPr>
          <w:noProof/>
          <w:color w:val="0000FF"/>
        </w:rPr>
        <w:drawing>
          <wp:inline distT="0" distB="0" distL="0" distR="0" wp14:anchorId="200CD550" wp14:editId="27602D1D">
            <wp:extent cx="1609725" cy="1609725"/>
            <wp:effectExtent l="19050" t="0" r="9525" b="0"/>
            <wp:docPr id="1" name="Kép 1" descr="C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ME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91ED7C" w14:textId="77777777" w:rsidR="008B560C" w:rsidRDefault="008B560C" w:rsidP="00131B31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center"/>
        <w:rPr>
          <w:color w:val="0000FF"/>
          <w:sz w:val="26"/>
          <w:szCs w:val="26"/>
        </w:rPr>
      </w:pPr>
    </w:p>
    <w:p w14:paraId="6150759A" w14:textId="77777777" w:rsidR="00A938B2" w:rsidRPr="005E646C" w:rsidRDefault="00A938B2" w:rsidP="00131B31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center"/>
        <w:rPr>
          <w:color w:val="0000FF"/>
          <w:sz w:val="26"/>
          <w:szCs w:val="26"/>
        </w:rPr>
      </w:pPr>
    </w:p>
    <w:p w14:paraId="66BC80B1" w14:textId="53E21B21" w:rsidR="005B1003" w:rsidRDefault="00BA3E51" w:rsidP="005B1003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Alulírott Dr. Horváth Dominik</w:t>
      </w:r>
      <w:r w:rsidR="005B1003">
        <w:rPr>
          <w:bCs/>
          <w:sz w:val="26"/>
          <w:szCs w:val="26"/>
        </w:rPr>
        <w:t>, a</w:t>
      </w:r>
      <w:r w:rsidR="005B1003" w:rsidRPr="00A90069">
        <w:rPr>
          <w:bCs/>
          <w:sz w:val="26"/>
          <w:szCs w:val="26"/>
        </w:rPr>
        <w:t xml:space="preserve"> Pécsi Tudományegyetem </w:t>
      </w:r>
      <w:r w:rsidR="005B1003" w:rsidRPr="008F15FF">
        <w:rPr>
          <w:bCs/>
          <w:sz w:val="26"/>
          <w:szCs w:val="26"/>
        </w:rPr>
        <w:t>Egyetemi Hallgat</w:t>
      </w:r>
      <w:r w:rsidR="005B1003">
        <w:rPr>
          <w:bCs/>
          <w:sz w:val="26"/>
          <w:szCs w:val="26"/>
        </w:rPr>
        <w:t>ó</w:t>
      </w:r>
      <w:r w:rsidR="005B1003" w:rsidRPr="008F15FF">
        <w:rPr>
          <w:bCs/>
          <w:sz w:val="26"/>
          <w:szCs w:val="26"/>
        </w:rPr>
        <w:t xml:space="preserve">i </w:t>
      </w:r>
      <w:r w:rsidR="005B1003">
        <w:rPr>
          <w:bCs/>
          <w:sz w:val="26"/>
          <w:szCs w:val="26"/>
        </w:rPr>
        <w:t>Önkormá</w:t>
      </w:r>
      <w:r w:rsidR="005B1003" w:rsidRPr="008F15FF">
        <w:rPr>
          <w:bCs/>
          <w:sz w:val="26"/>
          <w:szCs w:val="26"/>
        </w:rPr>
        <w:t>nyzat</w:t>
      </w:r>
      <w:r w:rsidR="005B1003" w:rsidRPr="00A90069">
        <w:rPr>
          <w:bCs/>
          <w:sz w:val="26"/>
          <w:szCs w:val="26"/>
        </w:rPr>
        <w:t xml:space="preserve"> elnökeként </w:t>
      </w:r>
      <w:r w:rsidR="005B1003">
        <w:rPr>
          <w:bCs/>
          <w:sz w:val="26"/>
          <w:szCs w:val="26"/>
        </w:rPr>
        <w:t xml:space="preserve">a PTE EHÖK Központi Kollégiumi Bizottság Ügyrendjének megfelelően az alábbiak szerint írom ki </w:t>
      </w:r>
    </w:p>
    <w:p w14:paraId="68A1E7C8" w14:textId="77777777" w:rsidR="008B560C" w:rsidRDefault="008B560C" w:rsidP="008F15FF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center"/>
        <w:rPr>
          <w:bCs/>
        </w:rPr>
      </w:pPr>
    </w:p>
    <w:p w14:paraId="2645C990" w14:textId="77777777" w:rsidR="00A938B2" w:rsidRDefault="00A938B2" w:rsidP="008F15FF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center"/>
        <w:rPr>
          <w:bCs/>
        </w:rPr>
      </w:pPr>
    </w:p>
    <w:p w14:paraId="5E524DFC" w14:textId="77777777" w:rsidR="00B71AA0" w:rsidRDefault="00A76C1D" w:rsidP="00131B31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center"/>
        <w:rPr>
          <w:b/>
          <w:bCs/>
          <w:sz w:val="40"/>
          <w:szCs w:val="40"/>
          <w:u w:val="single"/>
        </w:rPr>
      </w:pPr>
      <w:r w:rsidRPr="00A76C1D">
        <w:rPr>
          <w:b/>
          <w:bCs/>
          <w:sz w:val="40"/>
          <w:szCs w:val="40"/>
          <w:u w:val="single"/>
        </w:rPr>
        <w:t>PTE Szalay László Kollégium</w:t>
      </w:r>
    </w:p>
    <w:p w14:paraId="1686B0FD" w14:textId="4374D975" w:rsidR="00FA50BA" w:rsidRDefault="00E467A0" w:rsidP="00FA50BA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2025</w:t>
      </w:r>
      <w:r w:rsidR="00FA50BA">
        <w:rPr>
          <w:b/>
          <w:bCs/>
          <w:sz w:val="40"/>
          <w:szCs w:val="40"/>
          <w:u w:val="single"/>
        </w:rPr>
        <w:t>. évi</w:t>
      </w:r>
      <w:r>
        <w:rPr>
          <w:b/>
          <w:bCs/>
          <w:sz w:val="40"/>
          <w:szCs w:val="40"/>
          <w:u w:val="single"/>
        </w:rPr>
        <w:t xml:space="preserve"> Kollégiumi Diákbizottsági tag</w:t>
      </w:r>
      <w:r w:rsidR="00FA50BA">
        <w:rPr>
          <w:b/>
          <w:bCs/>
          <w:sz w:val="40"/>
          <w:szCs w:val="40"/>
          <w:u w:val="single"/>
        </w:rPr>
        <w:t xml:space="preserve"> </w:t>
      </w:r>
      <w:r>
        <w:rPr>
          <w:b/>
          <w:bCs/>
          <w:sz w:val="40"/>
          <w:szCs w:val="40"/>
          <w:u w:val="single"/>
        </w:rPr>
        <w:t>(1</w:t>
      </w:r>
      <w:r w:rsidR="00373D97">
        <w:rPr>
          <w:b/>
          <w:bCs/>
          <w:sz w:val="40"/>
          <w:szCs w:val="40"/>
          <w:u w:val="single"/>
        </w:rPr>
        <w:t xml:space="preserve">fő) </w:t>
      </w:r>
      <w:r w:rsidR="00FA50BA">
        <w:rPr>
          <w:b/>
          <w:bCs/>
          <w:sz w:val="40"/>
          <w:szCs w:val="40"/>
          <w:u w:val="single"/>
        </w:rPr>
        <w:t>választása</w:t>
      </w:r>
    </w:p>
    <w:p w14:paraId="484097BA" w14:textId="77777777" w:rsidR="00FA50BA" w:rsidRDefault="00FA50BA" w:rsidP="00FA50BA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both"/>
        <w:rPr>
          <w:rFonts w:eastAsia="TimesNewRoman"/>
          <w:color w:val="000000"/>
        </w:rPr>
      </w:pPr>
    </w:p>
    <w:p w14:paraId="71098EC9" w14:textId="77777777" w:rsidR="00F27A2E" w:rsidRDefault="00F27A2E" w:rsidP="00F27A2E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both"/>
      </w:pPr>
    </w:p>
    <w:p w14:paraId="16B7BB85" w14:textId="77777777" w:rsidR="00F27A2E" w:rsidRDefault="00F27A2E" w:rsidP="00F27A2E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both"/>
      </w:pPr>
      <w:r w:rsidRPr="00F91D28">
        <w:rPr>
          <w:b/>
        </w:rPr>
        <w:t>(1)</w:t>
      </w:r>
      <w:r>
        <w:t xml:space="preserve"> Pályázni jogosult minden olyan, az adott kollégiummal érvényes kollégiumi szerződéses jogviszonyban álló hallgató, aki érvényes pályázatot nyújt be az EHÖK Vezetőségénél. A Kollégiumi Diákbizottsági tagságra pályázatot benyújtó jelentkezők kötelesek az adott kollégium kollégiumi jogviszonnyal rendelkező lakóinak 10%-</w:t>
      </w:r>
      <w:proofErr w:type="spellStart"/>
      <w:r>
        <w:t>ának</w:t>
      </w:r>
      <w:proofErr w:type="spellEnd"/>
      <w:r>
        <w:t xml:space="preserve"> írásbeli ajánlását megszerezni. Egy kollégista több jelentkezőt is ajánlhat a Diákbizottságba.</w:t>
      </w:r>
    </w:p>
    <w:p w14:paraId="21A19298" w14:textId="77777777" w:rsidR="00F27A2E" w:rsidRDefault="00F27A2E" w:rsidP="00F27A2E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both"/>
        <w:rPr>
          <w:b/>
        </w:rPr>
      </w:pPr>
    </w:p>
    <w:p w14:paraId="4E818A50" w14:textId="77777777" w:rsidR="00F27A2E" w:rsidRDefault="00F27A2E" w:rsidP="00F27A2E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both"/>
      </w:pPr>
      <w:r>
        <w:rPr>
          <w:b/>
        </w:rPr>
        <w:t>(2</w:t>
      </w:r>
      <w:r w:rsidRPr="006E53A1">
        <w:rPr>
          <w:b/>
        </w:rPr>
        <w:t>)</w:t>
      </w:r>
      <w:r w:rsidRPr="00F740CF">
        <w:t xml:space="preserve"> </w:t>
      </w:r>
      <w:r w:rsidRPr="00935F95">
        <w:t>A v</w:t>
      </w:r>
      <w:r>
        <w:t>á</w:t>
      </w:r>
      <w:r w:rsidRPr="00935F95">
        <w:t>laszt</w:t>
      </w:r>
      <w:r>
        <w:t>á</w:t>
      </w:r>
      <w:r w:rsidRPr="00935F95">
        <w:t>son val</w:t>
      </w:r>
      <w:r>
        <w:t>ó</w:t>
      </w:r>
      <w:r w:rsidRPr="00935F95">
        <w:t xml:space="preserve"> indul</w:t>
      </w:r>
      <w:r>
        <w:t>á</w:t>
      </w:r>
      <w:r w:rsidRPr="00935F95">
        <w:t>s felt</w:t>
      </w:r>
      <w:r>
        <w:t>é</w:t>
      </w:r>
      <w:r w:rsidRPr="00935F95">
        <w:t>tele a p</w:t>
      </w:r>
      <w:r>
        <w:t>á</w:t>
      </w:r>
      <w:r w:rsidRPr="00935F95">
        <w:t>ly</w:t>
      </w:r>
      <w:r>
        <w:t>á</w:t>
      </w:r>
      <w:r w:rsidRPr="00935F95">
        <w:t>zati ki</w:t>
      </w:r>
      <w:r>
        <w:t>í</w:t>
      </w:r>
      <w:r w:rsidRPr="00935F95">
        <w:t>r</w:t>
      </w:r>
      <w:r>
        <w:t>á</w:t>
      </w:r>
      <w:r w:rsidRPr="00935F95">
        <w:t>snak megfelel</w:t>
      </w:r>
      <w:r>
        <w:t>ő</w:t>
      </w:r>
      <w:r w:rsidRPr="00935F95">
        <w:t xml:space="preserve"> p</w:t>
      </w:r>
      <w:r>
        <w:t>á</w:t>
      </w:r>
      <w:r w:rsidRPr="00935F95">
        <w:t>ly</w:t>
      </w:r>
      <w:r>
        <w:t>á</w:t>
      </w:r>
      <w:r w:rsidRPr="00935F95">
        <w:t>zat beny</w:t>
      </w:r>
      <w:r>
        <w:t>ú</w:t>
      </w:r>
      <w:r w:rsidRPr="00935F95">
        <w:t>jt</w:t>
      </w:r>
      <w:r>
        <w:t>ása.</w:t>
      </w:r>
    </w:p>
    <w:p w14:paraId="5AA408A3" w14:textId="77777777" w:rsidR="00F27A2E" w:rsidRDefault="00F27A2E" w:rsidP="00F27A2E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both"/>
      </w:pPr>
    </w:p>
    <w:p w14:paraId="61EC2C6E" w14:textId="77777777" w:rsidR="00F27A2E" w:rsidRDefault="00F27A2E" w:rsidP="00F27A2E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both"/>
      </w:pPr>
      <w:r w:rsidRPr="00F91D28">
        <w:rPr>
          <w:b/>
        </w:rPr>
        <w:t>(3)</w:t>
      </w:r>
      <w:r>
        <w:t xml:space="preserve">  A pályázatnak tartalmaznia kell:</w:t>
      </w:r>
    </w:p>
    <w:p w14:paraId="14D67699" w14:textId="77777777" w:rsidR="006B2E78" w:rsidRDefault="006B2E78" w:rsidP="006B2E78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both"/>
      </w:pPr>
      <w:proofErr w:type="gramStart"/>
      <w:r>
        <w:t>a</w:t>
      </w:r>
      <w:proofErr w:type="gramEnd"/>
      <w:r>
        <w:t>) a jelentkezési lapot,</w:t>
      </w:r>
    </w:p>
    <w:p w14:paraId="02907998" w14:textId="77777777" w:rsidR="006B2E78" w:rsidRDefault="006B2E78" w:rsidP="006B2E78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both"/>
      </w:pPr>
      <w:r>
        <w:t>b) a jelölt önéletrajzát,</w:t>
      </w:r>
    </w:p>
    <w:p w14:paraId="7B955D8F" w14:textId="77777777" w:rsidR="006B2E78" w:rsidRDefault="006B2E78" w:rsidP="006B2E78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both"/>
      </w:pPr>
      <w:r>
        <w:t>c) a jelölt motivációs levelét,</w:t>
      </w:r>
    </w:p>
    <w:p w14:paraId="2C3330A3" w14:textId="77777777" w:rsidR="006B2E78" w:rsidRDefault="006B2E78" w:rsidP="006B2E78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both"/>
      </w:pPr>
      <w:r>
        <w:t>d) érvényes kollégiumi szerződés másolata,</w:t>
      </w:r>
    </w:p>
    <w:p w14:paraId="42DDA72B" w14:textId="77777777" w:rsidR="006B2E78" w:rsidRDefault="006B2E78" w:rsidP="006B2E78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both"/>
      </w:pPr>
      <w:proofErr w:type="gramStart"/>
      <w:r>
        <w:t>e</w:t>
      </w:r>
      <w:proofErr w:type="gramEnd"/>
      <w:r>
        <w:t>) adott kollégium kollégiumi jogviszonnyal rendelkező hallgatóinak 10%-</w:t>
      </w:r>
      <w:proofErr w:type="spellStart"/>
      <w:r>
        <w:t>ának</w:t>
      </w:r>
      <w:proofErr w:type="spellEnd"/>
      <w:r>
        <w:t xml:space="preserve"> írásbeli ajánlását tartalmazó ajánló ív</w:t>
      </w:r>
    </w:p>
    <w:p w14:paraId="4C63012D" w14:textId="77777777" w:rsidR="006B2E78" w:rsidRDefault="006B2E78" w:rsidP="006B2E78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both"/>
      </w:pPr>
      <w:proofErr w:type="gramStart"/>
      <w:r>
        <w:t>f</w:t>
      </w:r>
      <w:proofErr w:type="gramEnd"/>
      <w:r>
        <w:t>) 15 napnál nem régebbi, a Tanulmányi Osztály által kiállított hallgatói jogviszony igazolást,</w:t>
      </w:r>
    </w:p>
    <w:p w14:paraId="0D30EC0D" w14:textId="77777777" w:rsidR="006B2E78" w:rsidRDefault="006B2E78" w:rsidP="006B2E78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both"/>
      </w:pPr>
      <w:proofErr w:type="gramStart"/>
      <w:r>
        <w:t>g</w:t>
      </w:r>
      <w:proofErr w:type="gramEnd"/>
      <w:r>
        <w:t>) a jelöltnek pályázat minden oldalát saját kezű aláírásával kell ellátnia,</w:t>
      </w:r>
    </w:p>
    <w:p w14:paraId="28DC53E4" w14:textId="77777777" w:rsidR="006B2E78" w:rsidRDefault="006B2E78" w:rsidP="006B2E78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both"/>
      </w:pPr>
      <w:proofErr w:type="gramStart"/>
      <w:r>
        <w:t>h</w:t>
      </w:r>
      <w:proofErr w:type="gramEnd"/>
      <w:r>
        <w:t>) a pályázó tervezett programjait.</w:t>
      </w:r>
    </w:p>
    <w:p w14:paraId="0472C14F" w14:textId="77777777" w:rsidR="00F27A2E" w:rsidRDefault="00F27A2E" w:rsidP="00F27A2E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both"/>
        <w:rPr>
          <w:b/>
        </w:rPr>
      </w:pPr>
    </w:p>
    <w:p w14:paraId="416EA9DF" w14:textId="77777777" w:rsidR="00F27A2E" w:rsidRDefault="00F27A2E" w:rsidP="00F27A2E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both"/>
      </w:pPr>
      <w:r w:rsidRPr="00F91D28">
        <w:rPr>
          <w:b/>
        </w:rPr>
        <w:t>(4)</w:t>
      </w:r>
      <w:r>
        <w:t xml:space="preserve"> Bármely 1. </w:t>
      </w:r>
      <w:proofErr w:type="gramStart"/>
      <w:r>
        <w:t>,</w:t>
      </w:r>
      <w:proofErr w:type="gramEnd"/>
      <w:r>
        <w:t xml:space="preserve"> 2. , 3. pontban rögzített feltétel nem teljesülése a pályázat hiánypótlás nélküli elutasítását vonja maga után.</w:t>
      </w:r>
    </w:p>
    <w:p w14:paraId="4D77B65D" w14:textId="77777777" w:rsidR="00F27A2E" w:rsidRDefault="00F27A2E" w:rsidP="00F27A2E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both"/>
      </w:pPr>
    </w:p>
    <w:p w14:paraId="5F979752" w14:textId="2CF897A1" w:rsidR="004D7A33" w:rsidRDefault="004D7A33" w:rsidP="004D7A33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both"/>
        <w:rPr>
          <w:b/>
          <w:u w:val="single"/>
        </w:rPr>
      </w:pPr>
      <w:r>
        <w:rPr>
          <w:b/>
        </w:rPr>
        <w:t xml:space="preserve">(5) </w:t>
      </w:r>
      <w:r>
        <w:t>A pályázatok leadásának időszaka:</w:t>
      </w:r>
      <w:r>
        <w:rPr>
          <w:b/>
        </w:rPr>
        <w:t xml:space="preserve"> </w:t>
      </w:r>
      <w:r w:rsidR="00E467A0">
        <w:rPr>
          <w:b/>
          <w:u w:val="single"/>
        </w:rPr>
        <w:t>2025. február 10. (hétfő</w:t>
      </w:r>
      <w:r w:rsidRPr="00940D50">
        <w:rPr>
          <w:b/>
          <w:u w:val="single"/>
        </w:rPr>
        <w:t xml:space="preserve">) </w:t>
      </w:r>
      <w:r w:rsidR="00E467A0">
        <w:rPr>
          <w:b/>
          <w:u w:val="single"/>
        </w:rPr>
        <w:t>12:00 órától 2025. februá</w:t>
      </w:r>
      <w:r w:rsidR="00BA3E51">
        <w:rPr>
          <w:b/>
          <w:u w:val="single"/>
        </w:rPr>
        <w:t>r 24</w:t>
      </w:r>
      <w:r w:rsidRPr="00940D50">
        <w:rPr>
          <w:b/>
          <w:u w:val="single"/>
        </w:rPr>
        <w:t>. (</w:t>
      </w:r>
      <w:r w:rsidR="00E467A0">
        <w:rPr>
          <w:b/>
          <w:u w:val="single"/>
        </w:rPr>
        <w:t>hétfő</w:t>
      </w:r>
      <w:r w:rsidRPr="00940D50">
        <w:rPr>
          <w:b/>
          <w:u w:val="single"/>
        </w:rPr>
        <w:t xml:space="preserve">) </w:t>
      </w:r>
      <w:r>
        <w:rPr>
          <w:b/>
          <w:u w:val="single"/>
        </w:rPr>
        <w:t>12</w:t>
      </w:r>
      <w:r w:rsidRPr="00940D50">
        <w:rPr>
          <w:b/>
          <w:u w:val="single"/>
        </w:rPr>
        <w:t>:00</w:t>
      </w:r>
      <w:r>
        <w:rPr>
          <w:b/>
          <w:u w:val="single"/>
        </w:rPr>
        <w:t xml:space="preserve"> </w:t>
      </w:r>
      <w:r w:rsidRPr="00940D50">
        <w:rPr>
          <w:b/>
          <w:u w:val="single"/>
        </w:rPr>
        <w:t>óráig</w:t>
      </w:r>
    </w:p>
    <w:p w14:paraId="559511BC" w14:textId="77777777" w:rsidR="004D7A33" w:rsidRDefault="004D7A33" w:rsidP="004D7A33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both"/>
      </w:pPr>
    </w:p>
    <w:p w14:paraId="52D6372E" w14:textId="77777777" w:rsidR="004D7A33" w:rsidRDefault="004D7A33" w:rsidP="004D7A33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</w:pPr>
      <w:r>
        <w:rPr>
          <w:b/>
        </w:rPr>
        <w:t>(6)</w:t>
      </w:r>
      <w:r>
        <w:t xml:space="preserve"> A pályázatok leadásának helye személyesen vagy postai úton: </w:t>
      </w:r>
      <w:r>
        <w:rPr>
          <w:b/>
          <w:u w:val="single"/>
        </w:rPr>
        <w:t>PTE EHÖK iroda, 7622 Pécs, Vasvári Pál u. 4.</w:t>
      </w:r>
    </w:p>
    <w:p w14:paraId="6F892E5E" w14:textId="77777777" w:rsidR="00F27A2E" w:rsidRDefault="00F27A2E" w:rsidP="00F27A2E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both"/>
        <w:rPr>
          <w:b/>
        </w:rPr>
      </w:pPr>
    </w:p>
    <w:p w14:paraId="7CC4D111" w14:textId="77777777" w:rsidR="00F27A2E" w:rsidRDefault="00F27A2E" w:rsidP="00F27A2E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both"/>
      </w:pPr>
      <w:r>
        <w:rPr>
          <w:b/>
        </w:rPr>
        <w:t>(7</w:t>
      </w:r>
      <w:r w:rsidRPr="00F86C20">
        <w:rPr>
          <w:b/>
        </w:rPr>
        <w:t>)</w:t>
      </w:r>
      <w:r>
        <w:t xml:space="preserve"> A Kollégiumi Diákbizottság tagjait - az e célból felálló szakmai bizottság javaslatára - az EHÖK Küldöttgyűlése egyszerű többséggel választja a következő évi Kollégiumi Diákbizottsági tagválasztás eredményéig, de legfeljebb 1 éves időtartamra. </w:t>
      </w:r>
    </w:p>
    <w:p w14:paraId="2595825F" w14:textId="77777777" w:rsidR="00F27A2E" w:rsidRDefault="00F27A2E" w:rsidP="00F27A2E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both"/>
      </w:pPr>
    </w:p>
    <w:p w14:paraId="73B74077" w14:textId="77777777" w:rsidR="00F27A2E" w:rsidRPr="00A97CA1" w:rsidRDefault="00F27A2E" w:rsidP="00F27A2E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both"/>
        <w:rPr>
          <w:b/>
        </w:rPr>
      </w:pPr>
      <w:r>
        <w:rPr>
          <w:b/>
        </w:rPr>
        <w:t>(8</w:t>
      </w:r>
      <w:r w:rsidRPr="00F86C20">
        <w:rPr>
          <w:b/>
        </w:rPr>
        <w:t>)</w:t>
      </w:r>
      <w:r>
        <w:t xml:space="preserve"> A tagok mandátuma a megválasztást követő első munkanapon, ha az előző Diákbizottság mandátuma még nem járt le, akkor ennek lejártát követő első munkanapon kezdődik.</w:t>
      </w:r>
    </w:p>
    <w:p w14:paraId="5830F9C8" w14:textId="77777777" w:rsidR="00F27A2E" w:rsidRPr="00F91D28" w:rsidRDefault="00F27A2E" w:rsidP="00F27A2E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both"/>
      </w:pPr>
    </w:p>
    <w:p w14:paraId="69EB64DD" w14:textId="77777777" w:rsidR="00F27A2E" w:rsidRDefault="00F27A2E" w:rsidP="00F27A2E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both"/>
        <w:rPr>
          <w:b/>
        </w:rPr>
      </w:pPr>
    </w:p>
    <w:p w14:paraId="0689721E" w14:textId="77777777" w:rsidR="00F27A2E" w:rsidRDefault="00F27A2E" w:rsidP="00F27A2E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both"/>
        <w:rPr>
          <w:b/>
        </w:rPr>
      </w:pPr>
    </w:p>
    <w:p w14:paraId="61EB97BA" w14:textId="77777777" w:rsidR="00F27A2E" w:rsidRDefault="00F27A2E" w:rsidP="00F27A2E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both"/>
      </w:pPr>
    </w:p>
    <w:p w14:paraId="2628A891" w14:textId="77777777" w:rsidR="00F27A2E" w:rsidRDefault="00F27A2E" w:rsidP="00F27A2E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both"/>
      </w:pPr>
    </w:p>
    <w:p w14:paraId="00D78F08" w14:textId="77777777" w:rsidR="00F27A2E" w:rsidRDefault="00F27A2E" w:rsidP="00F27A2E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both"/>
      </w:pPr>
    </w:p>
    <w:p w14:paraId="6896DCE7" w14:textId="77777777" w:rsidR="00F27A2E" w:rsidRDefault="00F27A2E" w:rsidP="00F27A2E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both"/>
      </w:pPr>
    </w:p>
    <w:p w14:paraId="7EA57031" w14:textId="77777777" w:rsidR="00F27A2E" w:rsidRDefault="00F27A2E" w:rsidP="00F27A2E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both"/>
        <w:rPr>
          <w:b/>
        </w:rPr>
      </w:pPr>
    </w:p>
    <w:p w14:paraId="2BCE1125" w14:textId="26622AFD" w:rsidR="00F27A2E" w:rsidRDefault="00F27A2E" w:rsidP="00F27A2E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Pécs, </w:t>
      </w:r>
      <w:r w:rsidR="00821968">
        <w:rPr>
          <w:b/>
          <w:sz w:val="22"/>
          <w:szCs w:val="22"/>
        </w:rPr>
        <w:t>202</w:t>
      </w:r>
      <w:r w:rsidR="00E467A0">
        <w:rPr>
          <w:b/>
          <w:sz w:val="22"/>
          <w:szCs w:val="22"/>
        </w:rPr>
        <w:t>5. februá</w:t>
      </w:r>
      <w:r w:rsidR="00821968">
        <w:rPr>
          <w:b/>
          <w:sz w:val="22"/>
          <w:szCs w:val="22"/>
        </w:rPr>
        <w:t xml:space="preserve">r </w:t>
      </w:r>
      <w:r w:rsidR="00E467A0">
        <w:rPr>
          <w:b/>
          <w:sz w:val="22"/>
          <w:szCs w:val="22"/>
        </w:rPr>
        <w:t>6</w:t>
      </w:r>
      <w:bookmarkStart w:id="0" w:name="_GoBack"/>
      <w:bookmarkEnd w:id="0"/>
      <w:r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1B749056" w14:textId="1F647E78" w:rsidR="00F27A2E" w:rsidRDefault="00F27A2E" w:rsidP="00F27A2E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</w:t>
      </w:r>
      <w:r w:rsidR="0059712E">
        <w:rPr>
          <w:b/>
          <w:sz w:val="22"/>
          <w:szCs w:val="22"/>
        </w:rPr>
        <w:t xml:space="preserve">         </w:t>
      </w:r>
      <w:r w:rsidR="00F63E5C">
        <w:rPr>
          <w:b/>
          <w:sz w:val="22"/>
          <w:szCs w:val="22"/>
        </w:rPr>
        <w:t xml:space="preserve">                   Dr. Horváth Dominik</w:t>
      </w:r>
    </w:p>
    <w:p w14:paraId="61D1E930" w14:textId="77777777" w:rsidR="00F27A2E" w:rsidRDefault="00F27A2E" w:rsidP="00F27A2E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PTE EHÖK elnök</w:t>
      </w:r>
    </w:p>
    <w:p w14:paraId="4CEBCE3F" w14:textId="77777777" w:rsidR="00F27A2E" w:rsidRDefault="00F27A2E" w:rsidP="00F27A2E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0D5431BD" w14:textId="77777777" w:rsidR="005B1003" w:rsidRDefault="005B1003" w:rsidP="005B1003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7204D3E2" w14:textId="77777777" w:rsidR="005B1003" w:rsidRDefault="005B1003" w:rsidP="005B1003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rPr>
          <w:b/>
          <w:sz w:val="22"/>
          <w:szCs w:val="22"/>
        </w:rPr>
      </w:pPr>
    </w:p>
    <w:p w14:paraId="3E417618" w14:textId="77777777" w:rsidR="00A938B2" w:rsidRDefault="00A938B2" w:rsidP="00CA22C4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rPr>
          <w:b/>
          <w:sz w:val="22"/>
          <w:szCs w:val="22"/>
        </w:rPr>
      </w:pPr>
    </w:p>
    <w:p w14:paraId="705C4D42" w14:textId="77777777" w:rsidR="00131B31" w:rsidRPr="005E646C" w:rsidRDefault="00CA22C4" w:rsidP="00A938B2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2571FA">
        <w:rPr>
          <w:b/>
          <w:sz w:val="22"/>
          <w:szCs w:val="22"/>
        </w:rPr>
        <w:tab/>
      </w:r>
      <w:r w:rsidR="002571FA">
        <w:rPr>
          <w:b/>
          <w:sz w:val="22"/>
          <w:szCs w:val="22"/>
        </w:rPr>
        <w:tab/>
      </w:r>
      <w:r w:rsidR="002571FA">
        <w:rPr>
          <w:b/>
          <w:sz w:val="22"/>
          <w:szCs w:val="22"/>
        </w:rPr>
        <w:tab/>
      </w:r>
      <w:r w:rsidR="002571FA">
        <w:rPr>
          <w:b/>
          <w:sz w:val="22"/>
          <w:szCs w:val="22"/>
        </w:rPr>
        <w:tab/>
      </w:r>
    </w:p>
    <w:sectPr w:rsidR="00131B31" w:rsidRPr="005E646C" w:rsidSect="00A938B2">
      <w:headerReference w:type="default" r:id="rId8"/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9B755" w14:textId="77777777" w:rsidR="00F22AB2" w:rsidRDefault="00F22AB2">
      <w:r>
        <w:separator/>
      </w:r>
    </w:p>
  </w:endnote>
  <w:endnote w:type="continuationSeparator" w:id="0">
    <w:p w14:paraId="7FC3C76D" w14:textId="77777777" w:rsidR="00F22AB2" w:rsidRDefault="00F22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F7D37" w14:textId="77777777" w:rsidR="00F22AB2" w:rsidRDefault="00F22AB2">
      <w:r>
        <w:separator/>
      </w:r>
    </w:p>
  </w:footnote>
  <w:footnote w:type="continuationSeparator" w:id="0">
    <w:p w14:paraId="5332ADEA" w14:textId="77777777" w:rsidR="00F22AB2" w:rsidRDefault="00F22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4C416" w14:textId="77777777" w:rsidR="00D32D65" w:rsidRPr="00D942D5" w:rsidRDefault="00D32D65" w:rsidP="00D942D5">
    <w:pPr>
      <w:pStyle w:val="lfej"/>
      <w:jc w:val="right"/>
      <w:rPr>
        <w:color w:val="3366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77E36"/>
    <w:multiLevelType w:val="hybridMultilevel"/>
    <w:tmpl w:val="A1D4BCC4"/>
    <w:lvl w:ilvl="0" w:tplc="BB8200C4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D5"/>
    <w:rsid w:val="00014A95"/>
    <w:rsid w:val="00027B18"/>
    <w:rsid w:val="00086B42"/>
    <w:rsid w:val="000919D5"/>
    <w:rsid w:val="000B40A1"/>
    <w:rsid w:val="000B7F82"/>
    <w:rsid w:val="000F4286"/>
    <w:rsid w:val="00131B31"/>
    <w:rsid w:val="001571FC"/>
    <w:rsid w:val="00176610"/>
    <w:rsid w:val="001A3F6C"/>
    <w:rsid w:val="001C05F2"/>
    <w:rsid w:val="001C4786"/>
    <w:rsid w:val="0022010B"/>
    <w:rsid w:val="002571FA"/>
    <w:rsid w:val="00262B6D"/>
    <w:rsid w:val="00284103"/>
    <w:rsid w:val="00293447"/>
    <w:rsid w:val="002B3296"/>
    <w:rsid w:val="002E1F24"/>
    <w:rsid w:val="002F6746"/>
    <w:rsid w:val="0030280B"/>
    <w:rsid w:val="003204D7"/>
    <w:rsid w:val="00337FC2"/>
    <w:rsid w:val="003458A3"/>
    <w:rsid w:val="00361DD8"/>
    <w:rsid w:val="00373D97"/>
    <w:rsid w:val="00375432"/>
    <w:rsid w:val="00396ADA"/>
    <w:rsid w:val="003A4F91"/>
    <w:rsid w:val="003A655C"/>
    <w:rsid w:val="003B445F"/>
    <w:rsid w:val="003C669B"/>
    <w:rsid w:val="003D5313"/>
    <w:rsid w:val="003F1A9B"/>
    <w:rsid w:val="00457ECC"/>
    <w:rsid w:val="0047708D"/>
    <w:rsid w:val="004A46F3"/>
    <w:rsid w:val="004B036E"/>
    <w:rsid w:val="004D7A33"/>
    <w:rsid w:val="004F3AE0"/>
    <w:rsid w:val="00552ED4"/>
    <w:rsid w:val="005757AC"/>
    <w:rsid w:val="0059712E"/>
    <w:rsid w:val="005B1003"/>
    <w:rsid w:val="005C646E"/>
    <w:rsid w:val="005D28A9"/>
    <w:rsid w:val="005E646C"/>
    <w:rsid w:val="00624987"/>
    <w:rsid w:val="00677F56"/>
    <w:rsid w:val="00686CCE"/>
    <w:rsid w:val="006A5613"/>
    <w:rsid w:val="006B2E78"/>
    <w:rsid w:val="006E4DD5"/>
    <w:rsid w:val="006E53A1"/>
    <w:rsid w:val="006F2415"/>
    <w:rsid w:val="006F5B7F"/>
    <w:rsid w:val="007279DB"/>
    <w:rsid w:val="00741622"/>
    <w:rsid w:val="00783791"/>
    <w:rsid w:val="007A408E"/>
    <w:rsid w:val="007B72FE"/>
    <w:rsid w:val="007D2A44"/>
    <w:rsid w:val="007E348A"/>
    <w:rsid w:val="00813B41"/>
    <w:rsid w:val="00821968"/>
    <w:rsid w:val="00834067"/>
    <w:rsid w:val="0088616A"/>
    <w:rsid w:val="008B560C"/>
    <w:rsid w:val="008D3D3A"/>
    <w:rsid w:val="008F15FF"/>
    <w:rsid w:val="00935F95"/>
    <w:rsid w:val="0095007B"/>
    <w:rsid w:val="00950F16"/>
    <w:rsid w:val="00995312"/>
    <w:rsid w:val="00A11070"/>
    <w:rsid w:val="00A119FA"/>
    <w:rsid w:val="00A16049"/>
    <w:rsid w:val="00A17E7D"/>
    <w:rsid w:val="00A231AC"/>
    <w:rsid w:val="00A603C3"/>
    <w:rsid w:val="00A72ED0"/>
    <w:rsid w:val="00A76C1D"/>
    <w:rsid w:val="00A90069"/>
    <w:rsid w:val="00A938B2"/>
    <w:rsid w:val="00A959B0"/>
    <w:rsid w:val="00A97CA1"/>
    <w:rsid w:val="00AA0002"/>
    <w:rsid w:val="00AC3AB9"/>
    <w:rsid w:val="00B33706"/>
    <w:rsid w:val="00B6066A"/>
    <w:rsid w:val="00B71AA0"/>
    <w:rsid w:val="00B905B5"/>
    <w:rsid w:val="00BA3E51"/>
    <w:rsid w:val="00BB116A"/>
    <w:rsid w:val="00BD1002"/>
    <w:rsid w:val="00BD4A2C"/>
    <w:rsid w:val="00BD60A9"/>
    <w:rsid w:val="00C22A16"/>
    <w:rsid w:val="00C513A3"/>
    <w:rsid w:val="00C55BBB"/>
    <w:rsid w:val="00CA22C4"/>
    <w:rsid w:val="00D25681"/>
    <w:rsid w:val="00D32873"/>
    <w:rsid w:val="00D32D65"/>
    <w:rsid w:val="00D3562D"/>
    <w:rsid w:val="00D363B1"/>
    <w:rsid w:val="00D63302"/>
    <w:rsid w:val="00D937A0"/>
    <w:rsid w:val="00D942D5"/>
    <w:rsid w:val="00DA0C9A"/>
    <w:rsid w:val="00DD2D8D"/>
    <w:rsid w:val="00DD7CAD"/>
    <w:rsid w:val="00E0235E"/>
    <w:rsid w:val="00E23750"/>
    <w:rsid w:val="00E36DA0"/>
    <w:rsid w:val="00E467A0"/>
    <w:rsid w:val="00E56261"/>
    <w:rsid w:val="00E67BE0"/>
    <w:rsid w:val="00E75B0F"/>
    <w:rsid w:val="00E7672C"/>
    <w:rsid w:val="00EA13EA"/>
    <w:rsid w:val="00EE20D7"/>
    <w:rsid w:val="00F22AB2"/>
    <w:rsid w:val="00F24C01"/>
    <w:rsid w:val="00F27A2E"/>
    <w:rsid w:val="00F63E5C"/>
    <w:rsid w:val="00F90D5A"/>
    <w:rsid w:val="00FA50BA"/>
    <w:rsid w:val="00FB3968"/>
    <w:rsid w:val="00FC11EC"/>
    <w:rsid w:val="00FD007D"/>
    <w:rsid w:val="00FD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4667F0DF"/>
  <w15:docId w15:val="{E18D9EC7-0D5D-4A70-A989-4D5122FD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A3F6C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D942D5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942D5"/>
    <w:pPr>
      <w:tabs>
        <w:tab w:val="center" w:pos="4536"/>
        <w:tab w:val="right" w:pos="9072"/>
      </w:tabs>
    </w:pPr>
  </w:style>
  <w:style w:type="character" w:customStyle="1" w:styleId="Cmsor1Char">
    <w:name w:val="Címsor 1 Char"/>
    <w:basedOn w:val="Bekezdsalapbettpusa"/>
    <w:link w:val="Cmsor1"/>
    <w:rsid w:val="001A3F6C"/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customStyle="1" w:styleId="Alairas">
    <w:name w:val="Alairas"/>
    <w:basedOn w:val="Norml"/>
    <w:rsid w:val="001A3F6C"/>
    <w:pPr>
      <w:framePr w:w="2835" w:hSpace="11340" w:wrap="notBeside" w:hAnchor="margin" w:xAlign="right" w:yAlign="bottom"/>
      <w:pBdr>
        <w:top w:val="single" w:sz="4" w:space="1" w:color="000000"/>
      </w:pBdr>
      <w:spacing w:after="200"/>
      <w:jc w:val="center"/>
    </w:pPr>
    <w:rPr>
      <w:rFonts w:ascii="Cambria" w:hAnsi="Cambria"/>
      <w:b/>
      <w:color w:val="302622"/>
      <w:spacing w:val="20"/>
      <w:position w:val="6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rsid w:val="008F15F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8F15FF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935F95"/>
    <w:pPr>
      <w:ind w:left="720"/>
      <w:contextualSpacing/>
    </w:pPr>
  </w:style>
  <w:style w:type="character" w:styleId="Hiperhivatkozs">
    <w:name w:val="Hyperlink"/>
    <w:basedOn w:val="Bekezdsalapbettpusa"/>
    <w:rsid w:val="001766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Rendszergazda</dc:creator>
  <cp:lastModifiedBy>Kőszegi Gergő</cp:lastModifiedBy>
  <cp:revision>4</cp:revision>
  <cp:lastPrinted>2021-09-13T11:08:00Z</cp:lastPrinted>
  <dcterms:created xsi:type="dcterms:W3CDTF">2024-09-09T07:48:00Z</dcterms:created>
  <dcterms:modified xsi:type="dcterms:W3CDTF">2025-02-04T12:29:00Z</dcterms:modified>
</cp:coreProperties>
</file>